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2D4" w:rsidRPr="007E52B8" w:rsidRDefault="001D6467" w:rsidP="007E52B8">
      <w:pPr>
        <w:spacing w:line="360" w:lineRule="auto"/>
        <w:jc w:val="center"/>
        <w:rPr>
          <w:b/>
          <w:sz w:val="36"/>
          <w:szCs w:val="36"/>
          <w:lang w:val="en-GB"/>
        </w:rPr>
      </w:pPr>
      <w:r w:rsidRPr="007E52B8">
        <w:rPr>
          <w:b/>
          <w:sz w:val="36"/>
          <w:szCs w:val="36"/>
          <w:lang w:val="en-GB"/>
        </w:rPr>
        <w:t>Systemic Support of Students with Disabilities at ELTE University</w:t>
      </w:r>
    </w:p>
    <w:p w:rsidR="001D6467" w:rsidRPr="00B23FBA" w:rsidRDefault="001D6467" w:rsidP="00B23FBA">
      <w:pPr>
        <w:spacing w:line="360" w:lineRule="auto"/>
        <w:jc w:val="both"/>
        <w:rPr>
          <w:lang w:val="en-GB"/>
        </w:rPr>
      </w:pPr>
    </w:p>
    <w:p w:rsidR="001D6467" w:rsidRPr="00B23FBA" w:rsidRDefault="001D6467" w:rsidP="00B23FBA">
      <w:pPr>
        <w:spacing w:line="360" w:lineRule="auto"/>
        <w:jc w:val="both"/>
        <w:rPr>
          <w:lang w:val="en-GB"/>
        </w:rPr>
      </w:pPr>
    </w:p>
    <w:p w:rsidR="001D6467" w:rsidRPr="00B23FBA" w:rsidRDefault="001D6467" w:rsidP="00B23FBA">
      <w:pPr>
        <w:spacing w:line="360" w:lineRule="auto"/>
        <w:jc w:val="both"/>
        <w:rPr>
          <w:lang w:val="en-GB"/>
        </w:rPr>
      </w:pPr>
      <w:r w:rsidRPr="00B23FBA">
        <w:rPr>
          <w:lang w:val="en-GB"/>
        </w:rPr>
        <w:t xml:space="preserve">Mrs. </w:t>
      </w:r>
      <w:proofErr w:type="spellStart"/>
      <w:r w:rsidRPr="00B23FBA">
        <w:rPr>
          <w:lang w:val="en-GB"/>
        </w:rPr>
        <w:t>Krisztina</w:t>
      </w:r>
      <w:proofErr w:type="spellEnd"/>
      <w:r w:rsidRPr="00B23FBA">
        <w:rPr>
          <w:lang w:val="en-GB"/>
        </w:rPr>
        <w:t xml:space="preserve"> </w:t>
      </w:r>
      <w:proofErr w:type="spellStart"/>
      <w:r w:rsidRPr="00B23FBA">
        <w:rPr>
          <w:lang w:val="en-GB"/>
        </w:rPr>
        <w:t>Kovács</w:t>
      </w:r>
      <w:proofErr w:type="spellEnd"/>
      <w:r w:rsidRPr="00B23FBA">
        <w:rPr>
          <w:lang w:val="en-GB"/>
        </w:rPr>
        <w:t>, Head of Centre for Supporting Students with Disabilities, ELTE University</w:t>
      </w:r>
    </w:p>
    <w:p w:rsidR="001D6467" w:rsidRDefault="001903D3" w:rsidP="00B23FBA">
      <w:pPr>
        <w:spacing w:line="360" w:lineRule="auto"/>
        <w:jc w:val="both"/>
        <w:rPr>
          <w:lang w:val="en-GB"/>
        </w:rPr>
      </w:pPr>
      <w:hyperlink r:id="rId8" w:history="1">
        <w:r w:rsidR="002A30E8" w:rsidRPr="00132D4C">
          <w:rPr>
            <w:rStyle w:val="Hiperhivatkozs"/>
            <w:lang w:val="en-GB"/>
          </w:rPr>
          <w:t>kovacs.krisztina@kancellaria.elte.hu</w:t>
        </w:r>
      </w:hyperlink>
    </w:p>
    <w:p w:rsidR="002A30E8" w:rsidRPr="00B23FBA" w:rsidRDefault="001903D3" w:rsidP="00B23FBA">
      <w:pPr>
        <w:spacing w:line="360" w:lineRule="auto"/>
        <w:jc w:val="both"/>
        <w:rPr>
          <w:lang w:val="en-GB"/>
        </w:rPr>
      </w:pPr>
      <w:hyperlink r:id="rId9" w:history="1">
        <w:r w:rsidR="002A30E8" w:rsidRPr="002A30E8">
          <w:rPr>
            <w:rStyle w:val="Hiperhivatkozs"/>
            <w:lang w:val="en-GB"/>
          </w:rPr>
          <w:t>https://www.elte.hu/en/equal</w:t>
        </w:r>
      </w:hyperlink>
    </w:p>
    <w:p w:rsidR="001D6467" w:rsidRPr="00B23FBA" w:rsidRDefault="001D6467" w:rsidP="00B23FBA">
      <w:pPr>
        <w:spacing w:line="360" w:lineRule="auto"/>
        <w:jc w:val="both"/>
        <w:rPr>
          <w:lang w:val="en-GB"/>
        </w:rPr>
      </w:pPr>
    </w:p>
    <w:p w:rsidR="001D6467" w:rsidRPr="00B23FBA" w:rsidRDefault="001D6467" w:rsidP="00B23FBA">
      <w:pPr>
        <w:spacing w:line="360" w:lineRule="auto"/>
        <w:jc w:val="both"/>
        <w:rPr>
          <w:lang w:val="en-GB"/>
        </w:rPr>
      </w:pPr>
    </w:p>
    <w:p w:rsidR="001D6467" w:rsidRPr="00B23FBA" w:rsidRDefault="001D6467" w:rsidP="00B23FBA">
      <w:pPr>
        <w:spacing w:line="360" w:lineRule="auto"/>
        <w:jc w:val="both"/>
        <w:rPr>
          <w:b/>
          <w:sz w:val="28"/>
          <w:szCs w:val="28"/>
          <w:lang w:val="en-GB"/>
        </w:rPr>
      </w:pPr>
      <w:r w:rsidRPr="00B23FBA">
        <w:rPr>
          <w:b/>
          <w:sz w:val="28"/>
          <w:szCs w:val="28"/>
          <w:lang w:val="en-GB"/>
        </w:rPr>
        <w:t>Legal background in Hungary</w:t>
      </w:r>
    </w:p>
    <w:p w:rsidR="001D6467" w:rsidRPr="00B23FBA" w:rsidRDefault="001D6467" w:rsidP="00B23FBA">
      <w:pPr>
        <w:spacing w:line="360" w:lineRule="auto"/>
        <w:jc w:val="both"/>
        <w:rPr>
          <w:szCs w:val="24"/>
          <w:lang w:val="en-GB"/>
        </w:rPr>
      </w:pPr>
    </w:p>
    <w:p w:rsidR="001D6467" w:rsidRPr="00B23FBA" w:rsidRDefault="001D6467" w:rsidP="00B23FBA">
      <w:pPr>
        <w:spacing w:line="360" w:lineRule="auto"/>
        <w:jc w:val="both"/>
        <w:rPr>
          <w:szCs w:val="24"/>
          <w:lang w:val="en-GB"/>
        </w:rPr>
      </w:pPr>
      <w:r w:rsidRPr="00B23FBA">
        <w:rPr>
          <w:szCs w:val="24"/>
          <w:lang w:val="en-GB"/>
        </w:rPr>
        <w:t xml:space="preserve">The first act dealing specifically with </w:t>
      </w:r>
      <w:r w:rsidR="00B23FBA" w:rsidRPr="00B23FBA">
        <w:rPr>
          <w:szCs w:val="24"/>
          <w:lang w:val="en-GB"/>
        </w:rPr>
        <w:t>people</w:t>
      </w:r>
      <w:r w:rsidRPr="00B23FBA">
        <w:rPr>
          <w:szCs w:val="24"/>
          <w:lang w:val="en-GB"/>
        </w:rPr>
        <w:t xml:space="preserve"> with disabilities is the </w:t>
      </w:r>
      <w:r w:rsidRPr="00B23FBA">
        <w:rPr>
          <w:b/>
          <w:i/>
          <w:szCs w:val="24"/>
          <w:lang w:val="en-GB"/>
        </w:rPr>
        <w:t xml:space="preserve">Equal Opportunity for Persons with Disability Act (1998). </w:t>
      </w:r>
      <w:r w:rsidRPr="00B23FBA">
        <w:rPr>
          <w:szCs w:val="24"/>
          <w:lang w:val="en-GB"/>
        </w:rPr>
        <w:t xml:space="preserve">This act has been modified since 1998 several times but the paragraphs on </w:t>
      </w:r>
      <w:r w:rsidR="00ED7F6B" w:rsidRPr="00B23FBA">
        <w:rPr>
          <w:szCs w:val="24"/>
          <w:lang w:val="en-GB"/>
        </w:rPr>
        <w:t xml:space="preserve">higher </w:t>
      </w:r>
      <w:r w:rsidRPr="00B23FBA">
        <w:rPr>
          <w:szCs w:val="24"/>
          <w:lang w:val="en-GB"/>
        </w:rPr>
        <w:t xml:space="preserve">education has not changed. This act declares the equality of rights in all areas of social life </w:t>
      </w:r>
      <w:r w:rsidR="00EC3196" w:rsidRPr="00B23FBA">
        <w:rPr>
          <w:szCs w:val="24"/>
          <w:lang w:val="en-GB"/>
        </w:rPr>
        <w:t xml:space="preserve">and education </w:t>
      </w:r>
      <w:r w:rsidRPr="00B23FBA">
        <w:rPr>
          <w:szCs w:val="24"/>
          <w:lang w:val="en-GB"/>
        </w:rPr>
        <w:t xml:space="preserve">of persons coming within the scope of the act and to ban negative discrimination against them and, where it is absolutely necessary, </w:t>
      </w:r>
      <w:r w:rsidR="00EC3196" w:rsidRPr="00B23FBA">
        <w:rPr>
          <w:szCs w:val="24"/>
          <w:lang w:val="en-GB"/>
        </w:rPr>
        <w:t>to apply positive discrimination. It is the right of all students with disabilities to study in higher education institutes according to their abilities</w:t>
      </w:r>
      <w:r w:rsidR="00ED7F6B" w:rsidRPr="00B23FBA">
        <w:rPr>
          <w:szCs w:val="24"/>
          <w:lang w:val="en-GB"/>
        </w:rPr>
        <w:t xml:space="preserve"> and conditions</w:t>
      </w:r>
      <w:r w:rsidR="00EC3196" w:rsidRPr="00B23FBA">
        <w:rPr>
          <w:szCs w:val="24"/>
          <w:lang w:val="en-GB"/>
        </w:rPr>
        <w:t xml:space="preserve">. </w:t>
      </w:r>
    </w:p>
    <w:p w:rsidR="00ED7F6B" w:rsidRPr="00B23FBA" w:rsidRDefault="00ED7F6B" w:rsidP="00B23FBA">
      <w:pPr>
        <w:spacing w:line="360" w:lineRule="auto"/>
        <w:jc w:val="both"/>
        <w:rPr>
          <w:szCs w:val="24"/>
          <w:lang w:val="en-GB"/>
        </w:rPr>
      </w:pPr>
    </w:p>
    <w:p w:rsidR="00ED7F6B" w:rsidRPr="00B23FBA" w:rsidRDefault="00ED7F6B" w:rsidP="00B23FBA">
      <w:pPr>
        <w:overflowPunct/>
        <w:spacing w:line="360" w:lineRule="auto"/>
        <w:jc w:val="both"/>
        <w:textAlignment w:val="auto"/>
        <w:rPr>
          <w:szCs w:val="24"/>
          <w:lang w:val="en-GB"/>
        </w:rPr>
      </w:pPr>
      <w:r w:rsidRPr="00B23FBA">
        <w:rPr>
          <w:szCs w:val="24"/>
          <w:lang w:val="en-GB"/>
        </w:rPr>
        <w:t xml:space="preserve">Hungary has signed the </w:t>
      </w:r>
      <w:r w:rsidRPr="00B23FBA">
        <w:rPr>
          <w:b/>
          <w:i/>
          <w:szCs w:val="24"/>
          <w:lang w:val="en-GB"/>
        </w:rPr>
        <w:t>UN Convention on the Rights of Persons with Disabilities</w:t>
      </w:r>
      <w:r w:rsidRPr="00B23FBA">
        <w:rPr>
          <w:szCs w:val="24"/>
          <w:lang w:val="en-GB"/>
        </w:rPr>
        <w:t xml:space="preserve"> (2006) in 2007. </w:t>
      </w:r>
    </w:p>
    <w:p w:rsidR="00ED7F6B" w:rsidRPr="00B23FBA" w:rsidRDefault="00ED7F6B" w:rsidP="00B23FBA">
      <w:pPr>
        <w:overflowPunct/>
        <w:spacing w:line="360" w:lineRule="auto"/>
        <w:jc w:val="both"/>
        <w:textAlignment w:val="auto"/>
        <w:rPr>
          <w:szCs w:val="24"/>
          <w:lang w:val="en-GB"/>
        </w:rPr>
      </w:pPr>
    </w:p>
    <w:p w:rsidR="00ED7F6B" w:rsidRPr="00B23FBA" w:rsidRDefault="00ED7F6B" w:rsidP="00B23FBA">
      <w:pPr>
        <w:overflowPunct/>
        <w:spacing w:line="360" w:lineRule="auto"/>
        <w:jc w:val="both"/>
        <w:textAlignment w:val="auto"/>
        <w:rPr>
          <w:rFonts w:ascii="TimesNewRoman" w:hAnsi="TimesNewRoman" w:cs="TimesNewRoman"/>
          <w:color w:val="231F20"/>
          <w:szCs w:val="24"/>
          <w:lang w:val="en-GB" w:eastAsia="en-US"/>
        </w:rPr>
      </w:pPr>
      <w:r w:rsidRPr="00B23FBA">
        <w:rPr>
          <w:szCs w:val="24"/>
          <w:lang w:val="en-GB"/>
        </w:rPr>
        <w:t xml:space="preserve">The new </w:t>
      </w:r>
      <w:r w:rsidRPr="00B23FBA">
        <w:rPr>
          <w:b/>
          <w:i/>
          <w:szCs w:val="24"/>
          <w:lang w:val="en-GB"/>
        </w:rPr>
        <w:t>Constitution/Fundamental Law of Hungary</w:t>
      </w:r>
      <w:r w:rsidRPr="00B23FBA">
        <w:rPr>
          <w:szCs w:val="24"/>
          <w:lang w:val="en-GB"/>
        </w:rPr>
        <w:t xml:space="preserve"> (2011) </w:t>
      </w:r>
      <w:r w:rsidRPr="00B23FBA">
        <w:rPr>
          <w:rFonts w:ascii="TimesNewRoman" w:hAnsi="TimesNewRoman" w:cs="TimesNewRoman"/>
          <w:color w:val="231F20"/>
          <w:szCs w:val="24"/>
          <w:lang w:val="en-GB" w:eastAsia="en-US"/>
        </w:rPr>
        <w:t>guarantees the fundamental rights to everyone without discrimination and in particular without discrimination on grounds of race, colour, sex, disability, language, religion, political or other opinion, national or social origin, property, birth or any other status.</w:t>
      </w:r>
    </w:p>
    <w:p w:rsidR="00ED7F6B" w:rsidRPr="00B23FBA" w:rsidRDefault="00ED7F6B" w:rsidP="00B23FBA">
      <w:pPr>
        <w:overflowPunct/>
        <w:spacing w:line="360" w:lineRule="auto"/>
        <w:jc w:val="both"/>
        <w:textAlignment w:val="auto"/>
        <w:rPr>
          <w:rFonts w:ascii="TimesNewRoman" w:hAnsi="TimesNewRoman" w:cs="TimesNewRoman"/>
          <w:color w:val="231F20"/>
          <w:szCs w:val="24"/>
          <w:lang w:val="en-GB" w:eastAsia="en-US"/>
        </w:rPr>
      </w:pPr>
    </w:p>
    <w:p w:rsidR="00ED7F6B" w:rsidRPr="00B23FBA" w:rsidRDefault="00ED7F6B" w:rsidP="00B23FBA">
      <w:pPr>
        <w:overflowPunct/>
        <w:spacing w:line="360" w:lineRule="auto"/>
        <w:jc w:val="both"/>
        <w:textAlignment w:val="auto"/>
        <w:rPr>
          <w:rFonts w:ascii="TimesNewRoman" w:hAnsi="TimesNewRoman" w:cs="TimesNewRoman"/>
          <w:color w:val="231F20"/>
          <w:szCs w:val="24"/>
          <w:lang w:val="en-GB" w:eastAsia="en-US"/>
        </w:rPr>
      </w:pPr>
      <w:r w:rsidRPr="00B23FBA">
        <w:rPr>
          <w:rFonts w:ascii="TimesNewRoman" w:hAnsi="TimesNewRoman" w:cs="TimesNewRoman"/>
          <w:color w:val="231F20"/>
          <w:szCs w:val="24"/>
          <w:lang w:val="en-GB" w:eastAsia="en-US"/>
        </w:rPr>
        <w:t xml:space="preserve">The new </w:t>
      </w:r>
      <w:r w:rsidRPr="00B23FBA">
        <w:rPr>
          <w:rFonts w:ascii="TimesNewRoman" w:hAnsi="TimesNewRoman" w:cs="TimesNewRoman"/>
          <w:b/>
          <w:i/>
          <w:color w:val="231F20"/>
          <w:szCs w:val="24"/>
          <w:lang w:val="en-GB" w:eastAsia="en-US"/>
        </w:rPr>
        <w:t>Higher Education act (2011)</w:t>
      </w:r>
      <w:r w:rsidRPr="00B23FBA">
        <w:rPr>
          <w:rFonts w:ascii="TimesNewRoman" w:hAnsi="TimesNewRoman" w:cs="TimesNewRoman"/>
          <w:color w:val="231F20"/>
          <w:szCs w:val="24"/>
          <w:lang w:val="en-GB" w:eastAsia="en-US"/>
        </w:rPr>
        <w:t xml:space="preserve"> and its </w:t>
      </w:r>
      <w:r w:rsidR="00DA719A" w:rsidRPr="00B23FBA">
        <w:rPr>
          <w:rFonts w:ascii="TimesNewRoman" w:hAnsi="TimesNewRoman" w:cs="TimesNewRoman"/>
          <w:b/>
          <w:i/>
          <w:color w:val="231F20"/>
          <w:szCs w:val="24"/>
          <w:lang w:val="en-GB" w:eastAsia="en-US"/>
        </w:rPr>
        <w:t>Enacting Clause</w:t>
      </w:r>
      <w:r w:rsidRPr="00B23FBA">
        <w:rPr>
          <w:rFonts w:ascii="TimesNewRoman" w:hAnsi="TimesNewRoman" w:cs="TimesNewRoman"/>
          <w:b/>
          <w:i/>
          <w:color w:val="231F20"/>
          <w:szCs w:val="24"/>
          <w:lang w:val="en-GB" w:eastAsia="en-US"/>
        </w:rPr>
        <w:t xml:space="preserve"> (2015)</w:t>
      </w:r>
      <w:r w:rsidRPr="00B23FBA">
        <w:rPr>
          <w:rFonts w:ascii="TimesNewRoman" w:hAnsi="TimesNewRoman" w:cs="TimesNewRoman"/>
          <w:color w:val="231F20"/>
          <w:szCs w:val="24"/>
          <w:lang w:val="en-GB" w:eastAsia="en-US"/>
        </w:rPr>
        <w:t xml:space="preserve"> give a framework for any university to elaborate its own regulations concerning </w:t>
      </w:r>
      <w:r w:rsidR="00DA719A" w:rsidRPr="00B23FBA">
        <w:rPr>
          <w:rFonts w:ascii="TimesNewRoman" w:hAnsi="TimesNewRoman" w:cs="TimesNewRoman"/>
          <w:color w:val="231F20"/>
          <w:szCs w:val="24"/>
          <w:lang w:val="en-GB" w:eastAsia="en-US"/>
        </w:rPr>
        <w:t>the inclusion of students with disabilities. Basic regulations:</w:t>
      </w:r>
    </w:p>
    <w:p w:rsidR="00DA719A" w:rsidRPr="00B23FBA" w:rsidRDefault="00DA719A" w:rsidP="00B23FBA">
      <w:pPr>
        <w:overflowPunct/>
        <w:spacing w:line="360" w:lineRule="auto"/>
        <w:jc w:val="both"/>
        <w:textAlignment w:val="auto"/>
        <w:rPr>
          <w:rFonts w:ascii="TimesNewRoman" w:hAnsi="TimesNewRoman" w:cs="TimesNewRoman"/>
          <w:color w:val="231F20"/>
          <w:szCs w:val="24"/>
          <w:lang w:val="en-GB" w:eastAsia="en-US"/>
        </w:rPr>
      </w:pPr>
    </w:p>
    <w:p w:rsidR="00DA719A" w:rsidRPr="00B23FBA" w:rsidRDefault="00DA719A" w:rsidP="00B23FBA">
      <w:pPr>
        <w:pStyle w:val="Listaszerbekezds"/>
        <w:numPr>
          <w:ilvl w:val="0"/>
          <w:numId w:val="1"/>
        </w:numPr>
        <w:overflowPunct/>
        <w:spacing w:line="360" w:lineRule="auto"/>
        <w:jc w:val="both"/>
        <w:textAlignment w:val="auto"/>
        <w:rPr>
          <w:rFonts w:ascii="TimesNewRoman" w:hAnsi="TimesNewRoman" w:cs="TimesNewRoman"/>
          <w:color w:val="231F20"/>
          <w:szCs w:val="24"/>
          <w:lang w:val="en-GB" w:eastAsia="en-US"/>
        </w:rPr>
      </w:pPr>
      <w:r w:rsidRPr="00B23FBA">
        <w:rPr>
          <w:rFonts w:ascii="TimesNewRoman" w:hAnsi="TimesNewRoman" w:cs="TimesNewRoman"/>
          <w:color w:val="231F20"/>
          <w:szCs w:val="24"/>
          <w:lang w:val="en-GB" w:eastAsia="en-US"/>
        </w:rPr>
        <w:lastRenderedPageBreak/>
        <w:t>Providing equal opportunities and equal access</w:t>
      </w:r>
    </w:p>
    <w:p w:rsidR="00DA719A" w:rsidRPr="00B23FBA" w:rsidRDefault="00DA719A" w:rsidP="00B23FBA">
      <w:pPr>
        <w:pStyle w:val="Listaszerbekezds"/>
        <w:numPr>
          <w:ilvl w:val="0"/>
          <w:numId w:val="1"/>
        </w:numPr>
        <w:overflowPunct/>
        <w:spacing w:line="360" w:lineRule="auto"/>
        <w:jc w:val="both"/>
        <w:textAlignment w:val="auto"/>
        <w:rPr>
          <w:rFonts w:ascii="TimesNewRoman" w:hAnsi="TimesNewRoman" w:cs="TimesNewRoman"/>
          <w:color w:val="231F20"/>
          <w:szCs w:val="24"/>
          <w:lang w:val="en-GB" w:eastAsia="en-US"/>
        </w:rPr>
      </w:pPr>
      <w:r w:rsidRPr="00B23FBA">
        <w:rPr>
          <w:rFonts w:ascii="TimesNewRoman" w:hAnsi="TimesNewRoman" w:cs="TimesNewRoman"/>
          <w:color w:val="231F20"/>
          <w:szCs w:val="24"/>
          <w:lang w:val="en-GB" w:eastAsia="en-US"/>
        </w:rPr>
        <w:t xml:space="preserve">The lecturer/teacher has to take into consideration the students’ special needs </w:t>
      </w:r>
    </w:p>
    <w:p w:rsidR="00DA719A" w:rsidRPr="00B23FBA" w:rsidRDefault="00DA719A" w:rsidP="00B23FBA">
      <w:pPr>
        <w:pStyle w:val="Listaszerbekezds"/>
        <w:numPr>
          <w:ilvl w:val="0"/>
          <w:numId w:val="1"/>
        </w:numPr>
        <w:overflowPunct/>
        <w:spacing w:line="360" w:lineRule="auto"/>
        <w:jc w:val="both"/>
        <w:textAlignment w:val="auto"/>
        <w:rPr>
          <w:rFonts w:ascii="TimesNewRoman" w:hAnsi="TimesNewRoman" w:cs="TimesNewRoman"/>
          <w:color w:val="231F20"/>
          <w:szCs w:val="24"/>
          <w:lang w:val="en-GB" w:eastAsia="en-US"/>
        </w:rPr>
      </w:pPr>
      <w:r w:rsidRPr="00B23FBA">
        <w:rPr>
          <w:rFonts w:ascii="TimesNewRoman" w:hAnsi="TimesNewRoman" w:cs="TimesNewRoman"/>
          <w:color w:val="231F20"/>
          <w:szCs w:val="24"/>
          <w:lang w:val="en-GB" w:eastAsia="en-US"/>
        </w:rPr>
        <w:t>There have to be institutional and faculty disability coordinators pointed out</w:t>
      </w:r>
    </w:p>
    <w:p w:rsidR="00DA719A" w:rsidRPr="00B23FBA" w:rsidRDefault="00DA719A" w:rsidP="00B23FBA">
      <w:pPr>
        <w:pStyle w:val="Listaszerbekezds"/>
        <w:numPr>
          <w:ilvl w:val="0"/>
          <w:numId w:val="1"/>
        </w:numPr>
        <w:overflowPunct/>
        <w:spacing w:line="360" w:lineRule="auto"/>
        <w:jc w:val="both"/>
        <w:textAlignment w:val="auto"/>
        <w:rPr>
          <w:rFonts w:ascii="TimesNewRoman" w:hAnsi="TimesNewRoman" w:cs="TimesNewRoman"/>
          <w:color w:val="231F20"/>
          <w:szCs w:val="24"/>
          <w:lang w:val="en-GB" w:eastAsia="en-US"/>
        </w:rPr>
      </w:pPr>
      <w:r w:rsidRPr="00B23FBA">
        <w:rPr>
          <w:rFonts w:ascii="TimesNewRoman" w:hAnsi="TimesNewRoman" w:cs="TimesNewRoman"/>
          <w:color w:val="231F20"/>
          <w:szCs w:val="24"/>
          <w:lang w:val="en-GB" w:eastAsia="en-US"/>
        </w:rPr>
        <w:t>Student has right to receive provision according to his/her condition and disability</w:t>
      </w:r>
    </w:p>
    <w:p w:rsidR="00DA719A" w:rsidRPr="00B23FBA" w:rsidRDefault="00DA719A" w:rsidP="00B23FBA">
      <w:pPr>
        <w:pStyle w:val="Listaszerbekezds"/>
        <w:numPr>
          <w:ilvl w:val="0"/>
          <w:numId w:val="1"/>
        </w:numPr>
        <w:overflowPunct/>
        <w:spacing w:line="360" w:lineRule="auto"/>
        <w:jc w:val="both"/>
        <w:textAlignment w:val="auto"/>
        <w:rPr>
          <w:rFonts w:ascii="TimesNewRoman" w:hAnsi="TimesNewRoman" w:cs="TimesNewRoman"/>
          <w:color w:val="231F20"/>
          <w:szCs w:val="24"/>
          <w:lang w:val="en-GB" w:eastAsia="en-US"/>
        </w:rPr>
      </w:pPr>
      <w:r w:rsidRPr="00B23FBA">
        <w:rPr>
          <w:rFonts w:ascii="TimesNewRoman" w:hAnsi="TimesNewRoman" w:cs="TimesNewRoman"/>
          <w:color w:val="231F20"/>
          <w:szCs w:val="24"/>
          <w:lang w:val="en-GB" w:eastAsia="en-US"/>
        </w:rPr>
        <w:t xml:space="preserve">Any student can get state financed higher education on all level maximum of 12 semesters – students with disability can get 4 extra semesters. </w:t>
      </w:r>
    </w:p>
    <w:p w:rsidR="00DA719A" w:rsidRPr="00B23FBA" w:rsidRDefault="00DA719A" w:rsidP="00B23FBA">
      <w:pPr>
        <w:pStyle w:val="Listaszerbekezds"/>
        <w:numPr>
          <w:ilvl w:val="0"/>
          <w:numId w:val="1"/>
        </w:numPr>
        <w:overflowPunct/>
        <w:spacing w:line="360" w:lineRule="auto"/>
        <w:jc w:val="both"/>
        <w:textAlignment w:val="auto"/>
        <w:rPr>
          <w:rFonts w:ascii="TimesNewRoman" w:hAnsi="TimesNewRoman" w:cs="TimesNewRoman"/>
          <w:color w:val="231F20"/>
          <w:szCs w:val="24"/>
          <w:lang w:val="en-GB" w:eastAsia="en-US"/>
        </w:rPr>
      </w:pPr>
      <w:r w:rsidRPr="00B23FBA">
        <w:rPr>
          <w:rFonts w:ascii="TimesNewRoman" w:hAnsi="TimesNewRoman" w:cs="TimesNewRoman"/>
          <w:color w:val="231F20"/>
          <w:szCs w:val="24"/>
          <w:lang w:val="en-GB" w:eastAsia="en-US"/>
        </w:rPr>
        <w:t xml:space="preserve">Students with disability have to be provided education and evaluation/examination procedure that is suitable for his/her special needs. If it is justified, he/she can be released from studying some subjects or parts of a subject. This release can only be provided if it is based on the special needs of the students and it </w:t>
      </w:r>
      <w:r w:rsidR="00B23FBA" w:rsidRPr="00B23FBA">
        <w:rPr>
          <w:rFonts w:ascii="TimesNewRoman" w:hAnsi="TimesNewRoman" w:cs="TimesNewRoman"/>
          <w:color w:val="231F20"/>
          <w:szCs w:val="24"/>
          <w:lang w:val="en-GB" w:eastAsia="en-US"/>
        </w:rPr>
        <w:t>cannot</w:t>
      </w:r>
      <w:r w:rsidRPr="00B23FBA">
        <w:rPr>
          <w:rFonts w:ascii="TimesNewRoman" w:hAnsi="TimesNewRoman" w:cs="TimesNewRoman"/>
          <w:color w:val="231F20"/>
          <w:szCs w:val="24"/>
          <w:lang w:val="en-GB" w:eastAsia="en-US"/>
        </w:rPr>
        <w:t xml:space="preserve"> lead to the exemption of those subjects which are basic requirements for the given field of study/profession. </w:t>
      </w:r>
    </w:p>
    <w:p w:rsidR="00DA719A" w:rsidRPr="00B23FBA" w:rsidRDefault="00DA719A" w:rsidP="00B23FBA">
      <w:pPr>
        <w:pStyle w:val="Listaszerbekezds"/>
        <w:numPr>
          <w:ilvl w:val="0"/>
          <w:numId w:val="1"/>
        </w:numPr>
        <w:overflowPunct/>
        <w:spacing w:line="360" w:lineRule="auto"/>
        <w:jc w:val="both"/>
        <w:textAlignment w:val="auto"/>
        <w:rPr>
          <w:rFonts w:ascii="TimesNewRoman" w:hAnsi="TimesNewRoman" w:cs="TimesNewRoman"/>
          <w:color w:val="231F20"/>
          <w:szCs w:val="24"/>
          <w:lang w:val="en-GB" w:eastAsia="en-US"/>
        </w:rPr>
      </w:pPr>
      <w:r w:rsidRPr="00B23FBA">
        <w:rPr>
          <w:rFonts w:ascii="TimesNewRoman" w:hAnsi="TimesNewRoman" w:cs="TimesNewRoman"/>
          <w:color w:val="231F20"/>
          <w:szCs w:val="24"/>
          <w:lang w:val="en-GB" w:eastAsia="en-US"/>
        </w:rPr>
        <w:t xml:space="preserve">Practical subjects can be fulfilled in different ways or can be </w:t>
      </w:r>
      <w:r w:rsidR="00B23FBA" w:rsidRPr="00B23FBA">
        <w:rPr>
          <w:rFonts w:ascii="TimesNewRoman" w:hAnsi="TimesNewRoman" w:cs="TimesNewRoman"/>
          <w:color w:val="231F20"/>
          <w:szCs w:val="24"/>
          <w:lang w:val="en-GB" w:eastAsia="en-US"/>
        </w:rPr>
        <w:t>substituted</w:t>
      </w:r>
      <w:r w:rsidRPr="00B23FBA">
        <w:rPr>
          <w:rFonts w:ascii="TimesNewRoman" w:hAnsi="TimesNewRoman" w:cs="TimesNewRoman"/>
          <w:color w:val="231F20"/>
          <w:szCs w:val="24"/>
          <w:lang w:val="en-GB" w:eastAsia="en-US"/>
        </w:rPr>
        <w:t xml:space="preserve"> by theoretical subjects</w:t>
      </w:r>
    </w:p>
    <w:p w:rsidR="00DA719A" w:rsidRPr="00B23FBA" w:rsidRDefault="00DA719A" w:rsidP="00B23FBA">
      <w:pPr>
        <w:pStyle w:val="Listaszerbekezds"/>
        <w:numPr>
          <w:ilvl w:val="0"/>
          <w:numId w:val="1"/>
        </w:numPr>
        <w:overflowPunct/>
        <w:spacing w:line="360" w:lineRule="auto"/>
        <w:jc w:val="both"/>
        <w:textAlignment w:val="auto"/>
        <w:rPr>
          <w:rFonts w:ascii="TimesNewRoman" w:hAnsi="TimesNewRoman" w:cs="TimesNewRoman"/>
          <w:color w:val="231F20"/>
          <w:szCs w:val="24"/>
          <w:lang w:val="en-GB" w:eastAsia="en-US"/>
        </w:rPr>
      </w:pPr>
      <w:r w:rsidRPr="00B23FBA">
        <w:rPr>
          <w:rFonts w:ascii="TimesNewRoman" w:hAnsi="TimesNewRoman" w:cs="TimesNewRoman"/>
          <w:color w:val="231F20"/>
          <w:szCs w:val="24"/>
          <w:lang w:val="en-GB" w:eastAsia="en-US"/>
        </w:rPr>
        <w:t xml:space="preserve">Oral exams can be fulfilled written and </w:t>
      </w:r>
      <w:r w:rsidR="00B23FBA" w:rsidRPr="00B23FBA">
        <w:rPr>
          <w:rFonts w:ascii="TimesNewRoman" w:hAnsi="TimesNewRoman" w:cs="TimesNewRoman"/>
          <w:color w:val="231F20"/>
          <w:szCs w:val="24"/>
          <w:lang w:val="en-GB" w:eastAsia="en-US"/>
        </w:rPr>
        <w:t>vice</w:t>
      </w:r>
      <w:r w:rsidRPr="00B23FBA">
        <w:rPr>
          <w:rFonts w:ascii="TimesNewRoman" w:hAnsi="TimesNewRoman" w:cs="TimesNewRoman"/>
          <w:color w:val="231F20"/>
          <w:szCs w:val="24"/>
          <w:lang w:val="en-GB" w:eastAsia="en-US"/>
        </w:rPr>
        <w:t xml:space="preserve"> versa</w:t>
      </w:r>
    </w:p>
    <w:p w:rsidR="00DA719A" w:rsidRPr="00B23FBA" w:rsidRDefault="00DA719A" w:rsidP="00B23FBA">
      <w:pPr>
        <w:pStyle w:val="Listaszerbekezds"/>
        <w:numPr>
          <w:ilvl w:val="0"/>
          <w:numId w:val="1"/>
        </w:numPr>
        <w:overflowPunct/>
        <w:spacing w:line="360" w:lineRule="auto"/>
        <w:jc w:val="both"/>
        <w:textAlignment w:val="auto"/>
        <w:rPr>
          <w:rFonts w:ascii="TimesNewRoman" w:hAnsi="TimesNewRoman" w:cs="TimesNewRoman"/>
          <w:color w:val="231F20"/>
          <w:szCs w:val="24"/>
          <w:lang w:val="en-GB" w:eastAsia="en-US"/>
        </w:rPr>
      </w:pPr>
      <w:r w:rsidRPr="00B23FBA">
        <w:rPr>
          <w:rFonts w:ascii="TimesNewRoman" w:hAnsi="TimesNewRoman" w:cs="TimesNewRoman"/>
          <w:color w:val="231F20"/>
          <w:szCs w:val="24"/>
          <w:lang w:val="en-GB" w:eastAsia="en-US"/>
        </w:rPr>
        <w:t xml:space="preserve">Release from the obligatory state </w:t>
      </w:r>
      <w:r w:rsidR="00B23FBA" w:rsidRPr="00B23FBA">
        <w:rPr>
          <w:rFonts w:ascii="TimesNewRoman" w:hAnsi="TimesNewRoman" w:cs="TimesNewRoman"/>
          <w:color w:val="231F20"/>
          <w:szCs w:val="24"/>
          <w:lang w:val="en-GB" w:eastAsia="en-US"/>
        </w:rPr>
        <w:t>language</w:t>
      </w:r>
      <w:r w:rsidRPr="00B23FBA">
        <w:rPr>
          <w:rFonts w:ascii="TimesNewRoman" w:hAnsi="TimesNewRoman" w:cs="TimesNewRoman"/>
          <w:color w:val="231F20"/>
          <w:szCs w:val="24"/>
          <w:lang w:val="en-GB" w:eastAsia="en-US"/>
        </w:rPr>
        <w:t xml:space="preserve"> examination (part or level) </w:t>
      </w:r>
    </w:p>
    <w:p w:rsidR="00DA719A" w:rsidRPr="00B23FBA" w:rsidRDefault="00DA719A" w:rsidP="00B23FBA">
      <w:pPr>
        <w:pStyle w:val="Listaszerbekezds"/>
        <w:numPr>
          <w:ilvl w:val="0"/>
          <w:numId w:val="1"/>
        </w:numPr>
        <w:overflowPunct/>
        <w:spacing w:line="360" w:lineRule="auto"/>
        <w:jc w:val="both"/>
        <w:textAlignment w:val="auto"/>
        <w:rPr>
          <w:rFonts w:ascii="TimesNewRoman" w:hAnsi="TimesNewRoman" w:cs="TimesNewRoman"/>
          <w:color w:val="231F20"/>
          <w:szCs w:val="24"/>
          <w:lang w:val="en-GB" w:eastAsia="en-US"/>
        </w:rPr>
      </w:pPr>
      <w:r w:rsidRPr="00B23FBA">
        <w:rPr>
          <w:rFonts w:ascii="TimesNewRoman" w:hAnsi="TimesNewRoman" w:cs="TimesNewRoman"/>
          <w:color w:val="231F20"/>
          <w:szCs w:val="24"/>
          <w:lang w:val="en-GB" w:eastAsia="en-US"/>
        </w:rPr>
        <w:t>Using assistive technology and special equipment during the study and exams</w:t>
      </w:r>
    </w:p>
    <w:p w:rsidR="00DA719A" w:rsidRPr="00B23FBA" w:rsidRDefault="00DA719A" w:rsidP="00B23FBA">
      <w:pPr>
        <w:pStyle w:val="Listaszerbekezds"/>
        <w:numPr>
          <w:ilvl w:val="0"/>
          <w:numId w:val="1"/>
        </w:numPr>
        <w:overflowPunct/>
        <w:spacing w:line="360" w:lineRule="auto"/>
        <w:jc w:val="both"/>
        <w:textAlignment w:val="auto"/>
        <w:rPr>
          <w:rFonts w:ascii="TimesNewRoman" w:hAnsi="TimesNewRoman" w:cs="TimesNewRoman"/>
          <w:color w:val="231F20"/>
          <w:szCs w:val="24"/>
          <w:lang w:val="en-GB" w:eastAsia="en-US"/>
        </w:rPr>
      </w:pPr>
      <w:r w:rsidRPr="00B23FBA">
        <w:rPr>
          <w:rFonts w:ascii="TimesNewRoman" w:hAnsi="TimesNewRoman" w:cs="TimesNewRoman"/>
          <w:color w:val="231F20"/>
          <w:szCs w:val="24"/>
          <w:lang w:val="en-GB" w:eastAsia="en-US"/>
        </w:rPr>
        <w:t>More preparation time during the exams</w:t>
      </w:r>
    </w:p>
    <w:p w:rsidR="00ED7F6B" w:rsidRPr="00B23FBA" w:rsidRDefault="00DA719A" w:rsidP="00B23FBA">
      <w:pPr>
        <w:pStyle w:val="Listaszerbekezds"/>
        <w:numPr>
          <w:ilvl w:val="0"/>
          <w:numId w:val="1"/>
        </w:numPr>
        <w:overflowPunct/>
        <w:spacing w:line="360" w:lineRule="auto"/>
        <w:jc w:val="both"/>
        <w:textAlignment w:val="auto"/>
        <w:rPr>
          <w:rFonts w:ascii="TimesNewRoman" w:hAnsi="TimesNewRoman" w:cs="TimesNewRoman"/>
          <w:color w:val="231F20"/>
          <w:szCs w:val="24"/>
          <w:lang w:val="en-GB" w:eastAsia="en-US"/>
        </w:rPr>
      </w:pPr>
      <w:r w:rsidRPr="00B23FBA">
        <w:rPr>
          <w:rFonts w:ascii="TimesNewRoman" w:hAnsi="TimesNewRoman" w:cs="TimesNewRoman"/>
          <w:color w:val="231F20"/>
          <w:szCs w:val="24"/>
          <w:lang w:val="en-GB" w:eastAsia="en-US"/>
        </w:rPr>
        <w:t>Asking for personal assistants and note-takers</w:t>
      </w:r>
    </w:p>
    <w:p w:rsidR="00ED7F6B" w:rsidRPr="00B23FBA" w:rsidRDefault="00ED7F6B" w:rsidP="00B23FBA">
      <w:pPr>
        <w:overflowPunct/>
        <w:spacing w:line="360" w:lineRule="auto"/>
        <w:jc w:val="both"/>
        <w:textAlignment w:val="auto"/>
        <w:rPr>
          <w:szCs w:val="24"/>
          <w:lang w:val="en-GB"/>
        </w:rPr>
      </w:pPr>
    </w:p>
    <w:p w:rsidR="00E16040" w:rsidRPr="00B23FBA" w:rsidRDefault="00DA719A" w:rsidP="00B23FBA">
      <w:pPr>
        <w:overflowPunct/>
        <w:spacing w:line="360" w:lineRule="auto"/>
        <w:jc w:val="both"/>
        <w:textAlignment w:val="auto"/>
        <w:rPr>
          <w:szCs w:val="24"/>
          <w:lang w:val="en-GB"/>
        </w:rPr>
      </w:pPr>
      <w:r w:rsidRPr="00B23FBA">
        <w:rPr>
          <w:szCs w:val="24"/>
          <w:lang w:val="en-GB"/>
        </w:rPr>
        <w:t xml:space="preserve">In the </w:t>
      </w:r>
      <w:r w:rsidR="00E16040" w:rsidRPr="00B23FBA">
        <w:rPr>
          <w:b/>
          <w:i/>
          <w:szCs w:val="24"/>
          <w:lang w:val="en-GB"/>
        </w:rPr>
        <w:t xml:space="preserve">Enactment of Higher Education </w:t>
      </w:r>
      <w:r w:rsidR="00B23FBA" w:rsidRPr="00B23FBA">
        <w:rPr>
          <w:b/>
          <w:i/>
          <w:szCs w:val="24"/>
          <w:lang w:val="en-GB"/>
        </w:rPr>
        <w:t>Enrolment</w:t>
      </w:r>
      <w:r w:rsidR="00E16040" w:rsidRPr="00B23FBA">
        <w:rPr>
          <w:b/>
          <w:i/>
          <w:szCs w:val="24"/>
          <w:lang w:val="en-GB"/>
        </w:rPr>
        <w:t xml:space="preserve"> (2016)</w:t>
      </w:r>
      <w:r w:rsidR="00E16040" w:rsidRPr="00B23FBA">
        <w:rPr>
          <w:szCs w:val="24"/>
          <w:lang w:val="en-GB"/>
        </w:rPr>
        <w:t xml:space="preserve"> applicants with disabilities can get 40 extra credits </w:t>
      </w:r>
      <w:r w:rsidR="00B23FBA" w:rsidRPr="00B23FBA">
        <w:rPr>
          <w:szCs w:val="24"/>
          <w:lang w:val="en-GB"/>
        </w:rPr>
        <w:t>because</w:t>
      </w:r>
      <w:r w:rsidR="00E16040" w:rsidRPr="00B23FBA">
        <w:rPr>
          <w:szCs w:val="24"/>
          <w:lang w:val="en-GB"/>
        </w:rPr>
        <w:t xml:space="preserve"> of their special needs if these are </w:t>
      </w:r>
      <w:r w:rsidR="00B23FBA" w:rsidRPr="00B23FBA">
        <w:rPr>
          <w:szCs w:val="24"/>
          <w:lang w:val="en-GB"/>
        </w:rPr>
        <w:t>proven</w:t>
      </w:r>
      <w:r w:rsidR="00E16040" w:rsidRPr="00B23FBA">
        <w:rPr>
          <w:szCs w:val="24"/>
          <w:lang w:val="en-GB"/>
        </w:rPr>
        <w:t xml:space="preserve">. </w:t>
      </w:r>
    </w:p>
    <w:p w:rsidR="00E42B44" w:rsidRPr="00B23FBA" w:rsidRDefault="00E42B44" w:rsidP="00B23FBA">
      <w:pPr>
        <w:overflowPunct/>
        <w:spacing w:line="360" w:lineRule="auto"/>
        <w:jc w:val="both"/>
        <w:textAlignment w:val="auto"/>
        <w:rPr>
          <w:szCs w:val="24"/>
          <w:lang w:val="en-GB"/>
        </w:rPr>
      </w:pPr>
      <w:r w:rsidRPr="00B23FBA">
        <w:rPr>
          <w:szCs w:val="24"/>
          <w:lang w:val="en-GB"/>
        </w:rPr>
        <w:t xml:space="preserve">Higher education institutes get 120.000,-HUF (around 400 Euro) after each registered student with disability yearly. </w:t>
      </w:r>
    </w:p>
    <w:p w:rsidR="00E42B44" w:rsidRPr="00B23FBA" w:rsidRDefault="00E42B44" w:rsidP="00B23FBA">
      <w:pPr>
        <w:overflowPunct/>
        <w:spacing w:line="360" w:lineRule="auto"/>
        <w:jc w:val="both"/>
        <w:textAlignment w:val="auto"/>
        <w:rPr>
          <w:szCs w:val="24"/>
          <w:lang w:val="en-GB"/>
        </w:rPr>
      </w:pPr>
    </w:p>
    <w:p w:rsidR="00E42B44" w:rsidRPr="00B23FBA" w:rsidRDefault="00E42B44" w:rsidP="00B23FBA">
      <w:pPr>
        <w:overflowPunct/>
        <w:spacing w:line="360" w:lineRule="auto"/>
        <w:jc w:val="both"/>
        <w:textAlignment w:val="auto"/>
        <w:rPr>
          <w:b/>
          <w:sz w:val="28"/>
          <w:szCs w:val="28"/>
          <w:lang w:val="en-GB"/>
        </w:rPr>
      </w:pPr>
      <w:r w:rsidRPr="00B23FBA">
        <w:rPr>
          <w:b/>
          <w:sz w:val="28"/>
          <w:szCs w:val="28"/>
          <w:lang w:val="en-GB"/>
        </w:rPr>
        <w:t>Registration</w:t>
      </w:r>
    </w:p>
    <w:p w:rsidR="00E42B44" w:rsidRPr="00B23FBA" w:rsidRDefault="00E42B44" w:rsidP="00B23FBA">
      <w:pPr>
        <w:overflowPunct/>
        <w:spacing w:line="360" w:lineRule="auto"/>
        <w:jc w:val="both"/>
        <w:textAlignment w:val="auto"/>
        <w:rPr>
          <w:sz w:val="28"/>
          <w:szCs w:val="28"/>
          <w:lang w:val="en-GB"/>
        </w:rPr>
      </w:pPr>
    </w:p>
    <w:p w:rsidR="00E42B44" w:rsidRPr="00B23FBA" w:rsidRDefault="00E42B44" w:rsidP="00B23FBA">
      <w:pPr>
        <w:overflowPunct/>
        <w:spacing w:line="360" w:lineRule="auto"/>
        <w:jc w:val="both"/>
        <w:textAlignment w:val="auto"/>
        <w:rPr>
          <w:szCs w:val="24"/>
          <w:lang w:val="en-GB"/>
        </w:rPr>
      </w:pPr>
      <w:r w:rsidRPr="00B23FBA">
        <w:rPr>
          <w:szCs w:val="24"/>
          <w:lang w:val="en-GB"/>
        </w:rPr>
        <w:t xml:space="preserve">According to the </w:t>
      </w:r>
      <w:r w:rsidR="00B23FBA" w:rsidRPr="00B23FBA">
        <w:rPr>
          <w:szCs w:val="24"/>
          <w:lang w:val="en-GB"/>
        </w:rPr>
        <w:t>Higher</w:t>
      </w:r>
      <w:r w:rsidRPr="00B23FBA">
        <w:rPr>
          <w:szCs w:val="24"/>
          <w:lang w:val="en-GB"/>
        </w:rPr>
        <w:t xml:space="preserve"> Education Act and its Enacting Clause those students can be registered with disability </w:t>
      </w:r>
      <w:proofErr w:type="gramStart"/>
      <w:r w:rsidRPr="00B23FBA">
        <w:rPr>
          <w:szCs w:val="24"/>
          <w:lang w:val="en-GB"/>
        </w:rPr>
        <w:t>who</w:t>
      </w:r>
      <w:proofErr w:type="gramEnd"/>
      <w:r w:rsidRPr="00B23FBA">
        <w:rPr>
          <w:szCs w:val="24"/>
          <w:lang w:val="en-GB"/>
        </w:rPr>
        <w:t xml:space="preserve"> has:</w:t>
      </w:r>
    </w:p>
    <w:p w:rsidR="006638F0" w:rsidRPr="00B23FBA" w:rsidRDefault="00A5703E" w:rsidP="00B23FBA">
      <w:pPr>
        <w:pStyle w:val="Listaszerbekezds"/>
        <w:numPr>
          <w:ilvl w:val="0"/>
          <w:numId w:val="3"/>
        </w:numPr>
        <w:overflowPunct/>
        <w:spacing w:line="360" w:lineRule="auto"/>
        <w:jc w:val="both"/>
        <w:textAlignment w:val="auto"/>
        <w:rPr>
          <w:szCs w:val="24"/>
          <w:lang w:val="en-GB"/>
        </w:rPr>
      </w:pPr>
      <w:r w:rsidRPr="00B23FBA">
        <w:rPr>
          <w:szCs w:val="24"/>
          <w:lang w:val="en-GB"/>
        </w:rPr>
        <w:t>Visual impairment</w:t>
      </w:r>
    </w:p>
    <w:p w:rsidR="006638F0" w:rsidRPr="00B23FBA" w:rsidRDefault="00A5703E" w:rsidP="00B23FBA">
      <w:pPr>
        <w:pStyle w:val="Listaszerbekezds"/>
        <w:numPr>
          <w:ilvl w:val="0"/>
          <w:numId w:val="3"/>
        </w:numPr>
        <w:overflowPunct/>
        <w:spacing w:line="360" w:lineRule="auto"/>
        <w:jc w:val="both"/>
        <w:textAlignment w:val="auto"/>
        <w:rPr>
          <w:szCs w:val="24"/>
          <w:lang w:val="en-GB"/>
        </w:rPr>
      </w:pPr>
      <w:r w:rsidRPr="00B23FBA">
        <w:rPr>
          <w:szCs w:val="24"/>
          <w:lang w:val="en-GB"/>
        </w:rPr>
        <w:t>Hearing impairment</w:t>
      </w:r>
    </w:p>
    <w:p w:rsidR="006638F0" w:rsidRPr="00B23FBA" w:rsidRDefault="00A5703E" w:rsidP="00B23FBA">
      <w:pPr>
        <w:pStyle w:val="Listaszerbekezds"/>
        <w:numPr>
          <w:ilvl w:val="0"/>
          <w:numId w:val="3"/>
        </w:numPr>
        <w:overflowPunct/>
        <w:spacing w:line="360" w:lineRule="auto"/>
        <w:jc w:val="both"/>
        <w:textAlignment w:val="auto"/>
        <w:rPr>
          <w:szCs w:val="24"/>
          <w:lang w:val="en-GB"/>
        </w:rPr>
      </w:pPr>
      <w:r w:rsidRPr="00B23FBA">
        <w:rPr>
          <w:szCs w:val="24"/>
          <w:lang w:val="en-GB"/>
        </w:rPr>
        <w:t>Physical disability</w:t>
      </w:r>
    </w:p>
    <w:p w:rsidR="006638F0" w:rsidRPr="00B23FBA" w:rsidRDefault="00A5703E" w:rsidP="00B23FBA">
      <w:pPr>
        <w:pStyle w:val="Listaszerbekezds"/>
        <w:numPr>
          <w:ilvl w:val="0"/>
          <w:numId w:val="3"/>
        </w:numPr>
        <w:overflowPunct/>
        <w:spacing w:line="360" w:lineRule="auto"/>
        <w:jc w:val="both"/>
        <w:textAlignment w:val="auto"/>
        <w:rPr>
          <w:szCs w:val="24"/>
          <w:lang w:val="en-GB"/>
        </w:rPr>
      </w:pPr>
      <w:r w:rsidRPr="00B23FBA">
        <w:rPr>
          <w:szCs w:val="24"/>
          <w:lang w:val="en-GB"/>
        </w:rPr>
        <w:t>Speech impairment</w:t>
      </w:r>
    </w:p>
    <w:p w:rsidR="006638F0" w:rsidRPr="00B23FBA" w:rsidRDefault="00A5703E" w:rsidP="00B23FBA">
      <w:pPr>
        <w:pStyle w:val="Listaszerbekezds"/>
        <w:numPr>
          <w:ilvl w:val="0"/>
          <w:numId w:val="3"/>
        </w:numPr>
        <w:overflowPunct/>
        <w:spacing w:line="360" w:lineRule="auto"/>
        <w:jc w:val="both"/>
        <w:textAlignment w:val="auto"/>
        <w:rPr>
          <w:szCs w:val="24"/>
          <w:lang w:val="en-GB"/>
        </w:rPr>
      </w:pPr>
      <w:r w:rsidRPr="00B23FBA">
        <w:rPr>
          <w:szCs w:val="24"/>
          <w:lang w:val="en-GB"/>
        </w:rPr>
        <w:lastRenderedPageBreak/>
        <w:t xml:space="preserve">Learning disability: </w:t>
      </w:r>
    </w:p>
    <w:p w:rsidR="006638F0" w:rsidRPr="00B23FBA" w:rsidRDefault="00A5703E" w:rsidP="00B23FBA">
      <w:pPr>
        <w:pStyle w:val="Listaszerbekezds"/>
        <w:numPr>
          <w:ilvl w:val="1"/>
          <w:numId w:val="3"/>
        </w:numPr>
        <w:overflowPunct/>
        <w:spacing w:line="360" w:lineRule="auto"/>
        <w:jc w:val="both"/>
        <w:textAlignment w:val="auto"/>
        <w:rPr>
          <w:szCs w:val="24"/>
          <w:lang w:val="en-GB"/>
        </w:rPr>
      </w:pPr>
      <w:r w:rsidRPr="00B23FBA">
        <w:rPr>
          <w:szCs w:val="24"/>
          <w:lang w:val="en-GB"/>
        </w:rPr>
        <w:t>Dyslexia</w:t>
      </w:r>
    </w:p>
    <w:p w:rsidR="006638F0" w:rsidRPr="00B23FBA" w:rsidRDefault="00A5703E" w:rsidP="00B23FBA">
      <w:pPr>
        <w:pStyle w:val="Listaszerbekezds"/>
        <w:numPr>
          <w:ilvl w:val="1"/>
          <w:numId w:val="3"/>
        </w:numPr>
        <w:overflowPunct/>
        <w:spacing w:line="360" w:lineRule="auto"/>
        <w:jc w:val="both"/>
        <w:textAlignment w:val="auto"/>
        <w:rPr>
          <w:szCs w:val="24"/>
          <w:lang w:val="en-GB"/>
        </w:rPr>
      </w:pPr>
      <w:r w:rsidRPr="00B23FBA">
        <w:rPr>
          <w:szCs w:val="24"/>
          <w:lang w:val="en-GB"/>
        </w:rPr>
        <w:t>Dysgraphia</w:t>
      </w:r>
    </w:p>
    <w:p w:rsidR="006638F0" w:rsidRPr="00B23FBA" w:rsidRDefault="00A5703E" w:rsidP="00B23FBA">
      <w:pPr>
        <w:pStyle w:val="Listaszerbekezds"/>
        <w:numPr>
          <w:ilvl w:val="1"/>
          <w:numId w:val="3"/>
        </w:numPr>
        <w:overflowPunct/>
        <w:spacing w:line="360" w:lineRule="auto"/>
        <w:jc w:val="both"/>
        <w:textAlignment w:val="auto"/>
        <w:rPr>
          <w:szCs w:val="24"/>
          <w:lang w:val="en-GB"/>
        </w:rPr>
      </w:pPr>
      <w:r w:rsidRPr="00B23FBA">
        <w:rPr>
          <w:szCs w:val="24"/>
          <w:lang w:val="en-GB"/>
        </w:rPr>
        <w:t>Dyscalculia</w:t>
      </w:r>
    </w:p>
    <w:p w:rsidR="00E42B44" w:rsidRPr="00B23FBA" w:rsidRDefault="00B23FBA" w:rsidP="00B23FBA">
      <w:pPr>
        <w:pStyle w:val="Listaszerbekezds"/>
        <w:numPr>
          <w:ilvl w:val="1"/>
          <w:numId w:val="3"/>
        </w:numPr>
        <w:overflowPunct/>
        <w:spacing w:line="360" w:lineRule="auto"/>
        <w:jc w:val="both"/>
        <w:textAlignment w:val="auto"/>
        <w:rPr>
          <w:szCs w:val="24"/>
          <w:lang w:val="en-GB"/>
        </w:rPr>
      </w:pPr>
      <w:proofErr w:type="spellStart"/>
      <w:r>
        <w:rPr>
          <w:szCs w:val="24"/>
          <w:lang w:val="en-GB"/>
        </w:rPr>
        <w:t>Dysorthographia</w:t>
      </w:r>
      <w:proofErr w:type="spellEnd"/>
    </w:p>
    <w:p w:rsidR="006638F0" w:rsidRPr="00B23FBA" w:rsidRDefault="00A5703E" w:rsidP="00B23FBA">
      <w:pPr>
        <w:pStyle w:val="Listaszerbekezds"/>
        <w:numPr>
          <w:ilvl w:val="1"/>
          <w:numId w:val="3"/>
        </w:numPr>
        <w:overflowPunct/>
        <w:spacing w:line="360" w:lineRule="auto"/>
        <w:jc w:val="both"/>
        <w:textAlignment w:val="auto"/>
        <w:rPr>
          <w:szCs w:val="24"/>
          <w:lang w:val="en-GB"/>
        </w:rPr>
      </w:pPr>
      <w:r w:rsidRPr="00B23FBA">
        <w:rPr>
          <w:szCs w:val="24"/>
          <w:lang w:val="en-GB"/>
        </w:rPr>
        <w:t>ADHD</w:t>
      </w:r>
    </w:p>
    <w:p w:rsidR="006638F0" w:rsidRPr="00B23FBA" w:rsidRDefault="00A5703E" w:rsidP="00B23FBA">
      <w:pPr>
        <w:pStyle w:val="Listaszerbekezds"/>
        <w:numPr>
          <w:ilvl w:val="1"/>
          <w:numId w:val="3"/>
        </w:numPr>
        <w:overflowPunct/>
        <w:spacing w:line="360" w:lineRule="auto"/>
        <w:jc w:val="both"/>
        <w:textAlignment w:val="auto"/>
        <w:rPr>
          <w:szCs w:val="24"/>
          <w:lang w:val="en-GB"/>
        </w:rPr>
      </w:pPr>
      <w:r w:rsidRPr="00B23FBA">
        <w:rPr>
          <w:szCs w:val="24"/>
          <w:lang w:val="en-GB"/>
        </w:rPr>
        <w:t xml:space="preserve">Behaviour regulation disorder </w:t>
      </w:r>
    </w:p>
    <w:p w:rsidR="006638F0" w:rsidRPr="00B23FBA" w:rsidRDefault="00A5703E" w:rsidP="00B23FBA">
      <w:pPr>
        <w:pStyle w:val="Listaszerbekezds"/>
        <w:numPr>
          <w:ilvl w:val="0"/>
          <w:numId w:val="3"/>
        </w:numPr>
        <w:overflowPunct/>
        <w:spacing w:line="360" w:lineRule="auto"/>
        <w:jc w:val="both"/>
        <w:textAlignment w:val="auto"/>
        <w:rPr>
          <w:szCs w:val="24"/>
          <w:lang w:val="en-GB"/>
        </w:rPr>
      </w:pPr>
      <w:r w:rsidRPr="00B23FBA">
        <w:rPr>
          <w:szCs w:val="24"/>
          <w:lang w:val="en-GB"/>
        </w:rPr>
        <w:t>Autism-spectrum disorder</w:t>
      </w:r>
    </w:p>
    <w:p w:rsidR="006638F0" w:rsidRPr="00B23FBA" w:rsidRDefault="00A5703E" w:rsidP="00B23FBA">
      <w:pPr>
        <w:pStyle w:val="Listaszerbekezds"/>
        <w:numPr>
          <w:ilvl w:val="0"/>
          <w:numId w:val="3"/>
        </w:numPr>
        <w:overflowPunct/>
        <w:spacing w:line="360" w:lineRule="auto"/>
        <w:jc w:val="both"/>
        <w:textAlignment w:val="auto"/>
        <w:rPr>
          <w:szCs w:val="24"/>
          <w:lang w:val="en-GB"/>
        </w:rPr>
      </w:pPr>
      <w:r w:rsidRPr="00B23FBA">
        <w:rPr>
          <w:szCs w:val="24"/>
          <w:lang w:val="en-GB"/>
        </w:rPr>
        <w:t>Multiple impairment</w:t>
      </w:r>
    </w:p>
    <w:p w:rsidR="00E42B44" w:rsidRPr="00B23FBA" w:rsidRDefault="00E42B44" w:rsidP="00B23FBA">
      <w:pPr>
        <w:overflowPunct/>
        <w:spacing w:line="360" w:lineRule="auto"/>
        <w:jc w:val="both"/>
        <w:textAlignment w:val="auto"/>
        <w:rPr>
          <w:szCs w:val="24"/>
          <w:lang w:val="en-GB"/>
        </w:rPr>
      </w:pPr>
      <w:r w:rsidRPr="00B23FBA">
        <w:rPr>
          <w:szCs w:val="24"/>
          <w:lang w:val="en-GB"/>
        </w:rPr>
        <w:t xml:space="preserve">From the above list it can be clear that students with chronical illness are not meant </w:t>
      </w:r>
      <w:r w:rsidR="00B23FBA" w:rsidRPr="00B23FBA">
        <w:rPr>
          <w:szCs w:val="24"/>
          <w:lang w:val="en-GB"/>
        </w:rPr>
        <w:t>being</w:t>
      </w:r>
      <w:r w:rsidRPr="00B23FBA">
        <w:rPr>
          <w:szCs w:val="24"/>
          <w:lang w:val="en-GB"/>
        </w:rPr>
        <w:t xml:space="preserve"> a person with disability. </w:t>
      </w:r>
    </w:p>
    <w:p w:rsidR="00E42B44" w:rsidRPr="00B23FBA" w:rsidRDefault="00E42B44" w:rsidP="00B23FBA">
      <w:pPr>
        <w:overflowPunct/>
        <w:spacing w:line="360" w:lineRule="auto"/>
        <w:jc w:val="both"/>
        <w:textAlignment w:val="auto"/>
        <w:rPr>
          <w:szCs w:val="24"/>
          <w:lang w:val="en-GB"/>
        </w:rPr>
      </w:pPr>
      <w:r w:rsidRPr="00B23FBA">
        <w:rPr>
          <w:szCs w:val="24"/>
          <w:lang w:val="en-GB"/>
        </w:rPr>
        <w:t xml:space="preserve">According to the practice of ELTE University, the registration process starts with contacting the faculty disability coordinators (each Faculty has its own coordinator) and having an appointment with her/him. During or prior to the personal meeting, the student has to </w:t>
      </w:r>
      <w:r w:rsidR="00CE3E93" w:rsidRPr="00B23FBA">
        <w:rPr>
          <w:szCs w:val="24"/>
          <w:lang w:val="en-GB"/>
        </w:rPr>
        <w:t xml:space="preserve">send or bring a copy of his/her Certificate of Disability and </w:t>
      </w:r>
      <w:r w:rsidRPr="00B23FBA">
        <w:rPr>
          <w:szCs w:val="24"/>
          <w:lang w:val="en-GB"/>
        </w:rPr>
        <w:t>fill in the Need Assessment form (see in</w:t>
      </w:r>
      <w:r w:rsidR="00CE3E93" w:rsidRPr="00B23FBA">
        <w:rPr>
          <w:szCs w:val="24"/>
          <w:lang w:val="en-GB"/>
        </w:rPr>
        <w:t xml:space="preserve"> </w:t>
      </w:r>
      <w:r w:rsidRPr="00B23FBA">
        <w:rPr>
          <w:szCs w:val="24"/>
          <w:lang w:val="en-GB"/>
        </w:rPr>
        <w:t>the attachment)</w:t>
      </w:r>
      <w:r w:rsidR="00CE3E93" w:rsidRPr="00B23FBA">
        <w:rPr>
          <w:szCs w:val="24"/>
          <w:lang w:val="en-GB"/>
        </w:rPr>
        <w:t xml:space="preserve"> which can be downloaded from our website</w:t>
      </w:r>
      <w:r w:rsidRPr="00B23FBA">
        <w:rPr>
          <w:szCs w:val="24"/>
          <w:lang w:val="en-GB"/>
        </w:rPr>
        <w:t xml:space="preserve">. In most cases </w:t>
      </w:r>
      <w:r w:rsidR="00CE3E93" w:rsidRPr="00B23FBA">
        <w:rPr>
          <w:szCs w:val="24"/>
          <w:lang w:val="en-GB"/>
        </w:rPr>
        <w:t xml:space="preserve">these Need Assessment forms are filled in together with the disability coordinator. After the special needs are assessed, an Acknowledgement of Special Needs is written by the coordinator which can be shown to the lecturers/teachers by the student. It is never the coordinator who sends these acknowledgements to the teaching </w:t>
      </w:r>
      <w:r w:rsidR="00B23FBA" w:rsidRPr="00B23FBA">
        <w:rPr>
          <w:szCs w:val="24"/>
          <w:lang w:val="en-GB"/>
        </w:rPr>
        <w:t>staff;</w:t>
      </w:r>
      <w:r w:rsidR="00CE3E93" w:rsidRPr="00B23FBA">
        <w:rPr>
          <w:szCs w:val="24"/>
          <w:lang w:val="en-GB"/>
        </w:rPr>
        <w:t xml:space="preserve"> </w:t>
      </w:r>
      <w:r w:rsidR="00B23FBA" w:rsidRPr="00B23FBA">
        <w:rPr>
          <w:szCs w:val="24"/>
          <w:lang w:val="en-GB"/>
        </w:rPr>
        <w:t>but</w:t>
      </w:r>
      <w:r w:rsidR="00CE3E93" w:rsidRPr="00B23FBA">
        <w:rPr>
          <w:szCs w:val="24"/>
          <w:lang w:val="en-GB"/>
        </w:rPr>
        <w:t xml:space="preserve"> </w:t>
      </w:r>
      <w:r w:rsidR="00B23FBA">
        <w:rPr>
          <w:szCs w:val="24"/>
          <w:lang w:val="en-GB"/>
        </w:rPr>
        <w:t>i</w:t>
      </w:r>
      <w:r w:rsidR="00CE3E93" w:rsidRPr="00B23FBA">
        <w:rPr>
          <w:szCs w:val="24"/>
          <w:lang w:val="en-GB"/>
        </w:rPr>
        <w:t xml:space="preserve">t is the student who has to take the responsibility to take care of this document. </w:t>
      </w:r>
    </w:p>
    <w:p w:rsidR="00CE3E93" w:rsidRPr="00B23FBA" w:rsidRDefault="00CE3E93" w:rsidP="00B23FBA">
      <w:pPr>
        <w:overflowPunct/>
        <w:spacing w:line="360" w:lineRule="auto"/>
        <w:jc w:val="both"/>
        <w:textAlignment w:val="auto"/>
        <w:rPr>
          <w:szCs w:val="24"/>
          <w:lang w:val="en-GB"/>
        </w:rPr>
      </w:pPr>
      <w:r w:rsidRPr="00B23FBA">
        <w:rPr>
          <w:szCs w:val="24"/>
          <w:lang w:val="en-GB"/>
        </w:rPr>
        <w:t xml:space="preserve">Those special needs which are in the concern of special educational services are sent to the Disability </w:t>
      </w:r>
      <w:r w:rsidR="00B23FBA" w:rsidRPr="00B23FBA">
        <w:rPr>
          <w:szCs w:val="24"/>
          <w:lang w:val="en-GB"/>
        </w:rPr>
        <w:t>Centre</w:t>
      </w:r>
      <w:r w:rsidRPr="00B23FBA">
        <w:rPr>
          <w:szCs w:val="24"/>
          <w:lang w:val="en-GB"/>
        </w:rPr>
        <w:t xml:space="preserve"> </w:t>
      </w:r>
      <w:proofErr w:type="gramStart"/>
      <w:r w:rsidRPr="00B23FBA">
        <w:rPr>
          <w:szCs w:val="24"/>
          <w:lang w:val="en-GB"/>
        </w:rPr>
        <w:t>of  ELTE</w:t>
      </w:r>
      <w:proofErr w:type="gramEnd"/>
      <w:r w:rsidRPr="00B23FBA">
        <w:rPr>
          <w:szCs w:val="24"/>
          <w:lang w:val="en-GB"/>
        </w:rPr>
        <w:t xml:space="preserve"> University by the faculty coordinator. </w:t>
      </w:r>
    </w:p>
    <w:p w:rsidR="00CE3E93" w:rsidRPr="00B23FBA" w:rsidRDefault="00CE3E93" w:rsidP="00B23FBA">
      <w:pPr>
        <w:overflowPunct/>
        <w:spacing w:line="360" w:lineRule="auto"/>
        <w:jc w:val="both"/>
        <w:textAlignment w:val="auto"/>
        <w:rPr>
          <w:szCs w:val="24"/>
          <w:lang w:val="en-GB"/>
        </w:rPr>
      </w:pPr>
    </w:p>
    <w:p w:rsidR="00CE3E93" w:rsidRPr="00B23FBA" w:rsidRDefault="00B23FBA" w:rsidP="00B23FBA">
      <w:pPr>
        <w:overflowPunct/>
        <w:spacing w:line="360" w:lineRule="auto"/>
        <w:jc w:val="both"/>
        <w:textAlignment w:val="auto"/>
        <w:rPr>
          <w:b/>
          <w:sz w:val="28"/>
          <w:szCs w:val="28"/>
          <w:lang w:val="en-GB"/>
        </w:rPr>
      </w:pPr>
      <w:r w:rsidRPr="00B23FBA">
        <w:rPr>
          <w:b/>
          <w:sz w:val="28"/>
          <w:szCs w:val="28"/>
          <w:lang w:val="en-GB"/>
        </w:rPr>
        <w:t>Which bodies</w:t>
      </w:r>
      <w:r w:rsidR="00CE3E93" w:rsidRPr="00B23FBA">
        <w:rPr>
          <w:b/>
          <w:sz w:val="28"/>
          <w:szCs w:val="28"/>
          <w:lang w:val="en-GB"/>
        </w:rPr>
        <w:t xml:space="preserve"> are responsible for diagnostics and certification? </w:t>
      </w:r>
    </w:p>
    <w:p w:rsidR="00CE3E93" w:rsidRPr="00B23FBA" w:rsidRDefault="00CE3E93" w:rsidP="00B23FBA">
      <w:pPr>
        <w:overflowPunct/>
        <w:spacing w:line="360" w:lineRule="auto"/>
        <w:jc w:val="both"/>
        <w:textAlignment w:val="auto"/>
        <w:rPr>
          <w:szCs w:val="24"/>
          <w:lang w:val="en-GB"/>
        </w:rPr>
      </w:pPr>
    </w:p>
    <w:p w:rsidR="00CE3E93" w:rsidRPr="00B23FBA" w:rsidRDefault="00CE3E93" w:rsidP="00B23FBA">
      <w:pPr>
        <w:overflowPunct/>
        <w:spacing w:line="360" w:lineRule="auto"/>
        <w:jc w:val="both"/>
        <w:textAlignment w:val="auto"/>
        <w:rPr>
          <w:szCs w:val="24"/>
          <w:lang w:val="en-GB"/>
        </w:rPr>
      </w:pPr>
      <w:r w:rsidRPr="00B23FBA">
        <w:rPr>
          <w:szCs w:val="24"/>
          <w:lang w:val="en-GB"/>
        </w:rPr>
        <w:t xml:space="preserve">There are two options of </w:t>
      </w:r>
      <w:r w:rsidR="00B23FBA" w:rsidRPr="00B23FBA">
        <w:rPr>
          <w:szCs w:val="24"/>
          <w:lang w:val="en-GB"/>
        </w:rPr>
        <w:t>getting a</w:t>
      </w:r>
      <w:r w:rsidRPr="00B23FBA">
        <w:rPr>
          <w:szCs w:val="24"/>
          <w:lang w:val="en-GB"/>
        </w:rPr>
        <w:t xml:space="preserve"> diagnosis of the </w:t>
      </w:r>
      <w:r w:rsidR="00B23FBA" w:rsidRPr="00B23FBA">
        <w:rPr>
          <w:szCs w:val="24"/>
          <w:lang w:val="en-GB"/>
        </w:rPr>
        <w:t>disability</w:t>
      </w:r>
      <w:r w:rsidRPr="00B23FBA">
        <w:rPr>
          <w:szCs w:val="24"/>
          <w:lang w:val="en-GB"/>
        </w:rPr>
        <w:t xml:space="preserve"> and a certificate for higher education:</w:t>
      </w:r>
    </w:p>
    <w:p w:rsidR="00CE3E93" w:rsidRPr="00B23FBA" w:rsidRDefault="00CE3E93" w:rsidP="00B23FBA">
      <w:pPr>
        <w:overflowPunct/>
        <w:spacing w:line="360" w:lineRule="auto"/>
        <w:jc w:val="both"/>
        <w:textAlignment w:val="auto"/>
        <w:rPr>
          <w:szCs w:val="24"/>
          <w:lang w:val="en-GB"/>
        </w:rPr>
      </w:pPr>
      <w:r w:rsidRPr="00B23FBA">
        <w:rPr>
          <w:szCs w:val="24"/>
          <w:lang w:val="en-GB"/>
        </w:rPr>
        <w:t xml:space="preserve">1.) If the special needs are discovered during the compulsory education years or earlier (from birth till the end of secondary education) it is the concern of the Pedagogical assistance services (diagnostics; consultancy; placement). These services can be found in each county and big cities </w:t>
      </w:r>
      <w:r w:rsidR="00B23FBA" w:rsidRPr="00B23FBA">
        <w:rPr>
          <w:szCs w:val="24"/>
          <w:lang w:val="en-GB"/>
        </w:rPr>
        <w:t>except</w:t>
      </w:r>
      <w:r w:rsidR="00A24D60" w:rsidRPr="00B23FBA">
        <w:rPr>
          <w:szCs w:val="24"/>
          <w:lang w:val="en-GB"/>
        </w:rPr>
        <w:t xml:space="preserve"> the Pedagogical Assessment Service of Children with Speech Impairment</w:t>
      </w:r>
      <w:proofErr w:type="gramStart"/>
      <w:r w:rsidR="00A24D60" w:rsidRPr="00B23FBA">
        <w:rPr>
          <w:szCs w:val="24"/>
          <w:lang w:val="en-GB"/>
        </w:rPr>
        <w:t>;  the</w:t>
      </w:r>
      <w:proofErr w:type="gramEnd"/>
      <w:r w:rsidR="00A24D60" w:rsidRPr="00B23FBA">
        <w:rPr>
          <w:szCs w:val="24"/>
          <w:lang w:val="en-GB"/>
        </w:rPr>
        <w:t xml:space="preserve"> Pedagogical Assessment Service of Children with Visual Impairment; the </w:t>
      </w:r>
      <w:r w:rsidR="00A24D60" w:rsidRPr="00B23FBA">
        <w:rPr>
          <w:szCs w:val="24"/>
          <w:lang w:val="en-GB"/>
        </w:rPr>
        <w:lastRenderedPageBreak/>
        <w:t xml:space="preserve">Pedagogical Assessment Service of Children with Hearing Impairment and the Pedagogical Assessment Service of Children with Physical Disability. These later services can be found only in Budapest and has the whole country as their sphere of action. </w:t>
      </w:r>
    </w:p>
    <w:p w:rsidR="00CE3E93" w:rsidRPr="00B23FBA" w:rsidRDefault="00CE3E93" w:rsidP="00B23FBA">
      <w:pPr>
        <w:overflowPunct/>
        <w:spacing w:line="360" w:lineRule="auto"/>
        <w:jc w:val="both"/>
        <w:textAlignment w:val="auto"/>
        <w:rPr>
          <w:szCs w:val="24"/>
          <w:lang w:val="en-GB"/>
        </w:rPr>
      </w:pPr>
      <w:r w:rsidRPr="00B23FBA">
        <w:rPr>
          <w:szCs w:val="24"/>
          <w:lang w:val="en-GB"/>
        </w:rPr>
        <w:t xml:space="preserve">2.) If the special needs are discovered or arouse </w:t>
      </w:r>
      <w:r w:rsidR="00A24D60" w:rsidRPr="00B23FBA">
        <w:rPr>
          <w:szCs w:val="24"/>
          <w:lang w:val="en-GB"/>
        </w:rPr>
        <w:t xml:space="preserve">after the compulsory education, there is the </w:t>
      </w:r>
      <w:r w:rsidRPr="00B23FBA">
        <w:rPr>
          <w:szCs w:val="24"/>
          <w:lang w:val="en-GB"/>
        </w:rPr>
        <w:t>Rehabilitation and Social Sectorial Body of the Government Agencies</w:t>
      </w:r>
      <w:r w:rsidR="00A24D60" w:rsidRPr="00B23FBA">
        <w:rPr>
          <w:szCs w:val="24"/>
          <w:lang w:val="en-GB"/>
        </w:rPr>
        <w:t xml:space="preserve"> to give the certification. </w:t>
      </w:r>
    </w:p>
    <w:p w:rsidR="00F63880" w:rsidRPr="00B23FBA" w:rsidRDefault="00F63880" w:rsidP="00B23FBA">
      <w:pPr>
        <w:overflowPunct/>
        <w:spacing w:line="360" w:lineRule="auto"/>
        <w:jc w:val="both"/>
        <w:textAlignment w:val="auto"/>
        <w:rPr>
          <w:szCs w:val="24"/>
          <w:lang w:val="en-GB"/>
        </w:rPr>
      </w:pPr>
    </w:p>
    <w:p w:rsidR="00A24D60" w:rsidRPr="00B23FBA" w:rsidRDefault="00F63880" w:rsidP="00B23FBA">
      <w:pPr>
        <w:overflowPunct/>
        <w:spacing w:line="360" w:lineRule="auto"/>
        <w:jc w:val="both"/>
        <w:textAlignment w:val="auto"/>
        <w:rPr>
          <w:szCs w:val="24"/>
          <w:lang w:val="en-GB"/>
        </w:rPr>
      </w:pPr>
      <w:r w:rsidRPr="00B23FBA">
        <w:rPr>
          <w:szCs w:val="24"/>
          <w:lang w:val="en-GB"/>
        </w:rPr>
        <w:t xml:space="preserve">Table 1: </w:t>
      </w:r>
      <w:r w:rsidR="00A24D60" w:rsidRPr="00B23FBA">
        <w:rPr>
          <w:szCs w:val="24"/>
          <w:lang w:val="en-GB"/>
        </w:rPr>
        <w:t xml:space="preserve">Characteristics of the two types of certificates: </w:t>
      </w:r>
    </w:p>
    <w:p w:rsidR="00F63880" w:rsidRPr="00B23FBA" w:rsidRDefault="00F63880" w:rsidP="00B23FBA">
      <w:pPr>
        <w:overflowPunct/>
        <w:spacing w:line="360" w:lineRule="auto"/>
        <w:jc w:val="both"/>
        <w:textAlignment w:val="auto"/>
        <w:rPr>
          <w:szCs w:val="24"/>
          <w:lang w:val="en-GB"/>
        </w:rPr>
      </w:pPr>
    </w:p>
    <w:p w:rsidR="00A24D60" w:rsidRPr="00B23FBA" w:rsidRDefault="00F63880" w:rsidP="00B23FBA">
      <w:pPr>
        <w:overflowPunct/>
        <w:spacing w:line="360" w:lineRule="auto"/>
        <w:jc w:val="both"/>
        <w:textAlignment w:val="auto"/>
        <w:rPr>
          <w:szCs w:val="24"/>
          <w:lang w:val="en-GB"/>
        </w:rPr>
      </w:pPr>
      <w:r w:rsidRPr="00B23FBA">
        <w:rPr>
          <w:noProof/>
          <w:lang w:val="en-GB" w:eastAsia="en-GB"/>
        </w:rPr>
        <w:drawing>
          <wp:inline distT="0" distB="0" distL="0" distR="0" wp14:anchorId="7491D388" wp14:editId="196CFD72">
            <wp:extent cx="5760720" cy="3296029"/>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296029"/>
                    </a:xfrm>
                    <a:prstGeom prst="rect">
                      <a:avLst/>
                    </a:prstGeom>
                    <a:noFill/>
                  </pic:spPr>
                </pic:pic>
              </a:graphicData>
            </a:graphic>
          </wp:inline>
        </w:drawing>
      </w:r>
    </w:p>
    <w:p w:rsidR="00F63880" w:rsidRPr="00B23FBA" w:rsidRDefault="00F63880" w:rsidP="00B23FBA">
      <w:pPr>
        <w:overflowPunct/>
        <w:spacing w:line="360" w:lineRule="auto"/>
        <w:jc w:val="both"/>
        <w:textAlignment w:val="auto"/>
        <w:rPr>
          <w:szCs w:val="24"/>
          <w:lang w:val="en-GB"/>
        </w:rPr>
      </w:pPr>
    </w:p>
    <w:p w:rsidR="00F63880" w:rsidRPr="00B23FBA" w:rsidRDefault="00F63880" w:rsidP="00B23FBA">
      <w:pPr>
        <w:overflowPunct/>
        <w:spacing w:line="360" w:lineRule="auto"/>
        <w:jc w:val="both"/>
        <w:textAlignment w:val="auto"/>
        <w:rPr>
          <w:szCs w:val="24"/>
          <w:lang w:val="en-GB"/>
        </w:rPr>
      </w:pPr>
    </w:p>
    <w:p w:rsidR="00F63880" w:rsidRPr="00B23FBA" w:rsidRDefault="00F63880" w:rsidP="00B23FBA">
      <w:pPr>
        <w:overflowPunct/>
        <w:spacing w:line="360" w:lineRule="auto"/>
        <w:jc w:val="both"/>
        <w:textAlignment w:val="auto"/>
        <w:rPr>
          <w:szCs w:val="24"/>
          <w:lang w:val="en-GB"/>
        </w:rPr>
      </w:pPr>
    </w:p>
    <w:p w:rsidR="00F63880" w:rsidRPr="00B23FBA" w:rsidRDefault="00F63880" w:rsidP="00B23FBA">
      <w:pPr>
        <w:overflowPunct/>
        <w:spacing w:line="360" w:lineRule="auto"/>
        <w:jc w:val="both"/>
        <w:textAlignment w:val="auto"/>
        <w:rPr>
          <w:b/>
          <w:noProof/>
          <w:sz w:val="28"/>
          <w:szCs w:val="28"/>
          <w:lang w:val="en-GB" w:eastAsia="en-GB"/>
        </w:rPr>
      </w:pPr>
      <w:r w:rsidRPr="00B23FBA">
        <w:rPr>
          <w:b/>
          <w:noProof/>
          <w:sz w:val="28"/>
          <w:szCs w:val="28"/>
          <w:lang w:val="en-GB" w:eastAsia="en-GB"/>
        </w:rPr>
        <w:t>Supporting students with disabilities at ELTE University</w:t>
      </w:r>
    </w:p>
    <w:p w:rsidR="00AB3660" w:rsidRPr="00B23FBA" w:rsidRDefault="00AB3660" w:rsidP="00B23FBA">
      <w:pPr>
        <w:overflowPunct/>
        <w:spacing w:line="360" w:lineRule="auto"/>
        <w:jc w:val="both"/>
        <w:textAlignment w:val="auto"/>
        <w:rPr>
          <w:b/>
          <w:noProof/>
          <w:sz w:val="28"/>
          <w:szCs w:val="28"/>
          <w:lang w:val="en-GB" w:eastAsia="en-GB"/>
        </w:rPr>
      </w:pPr>
    </w:p>
    <w:p w:rsidR="006638F0" w:rsidRPr="00B23FBA" w:rsidRDefault="00AB3660" w:rsidP="00B23FBA">
      <w:pPr>
        <w:spacing w:line="360" w:lineRule="auto"/>
        <w:jc w:val="both"/>
        <w:rPr>
          <w:szCs w:val="24"/>
          <w:lang w:val="en-GB"/>
        </w:rPr>
      </w:pPr>
      <w:r w:rsidRPr="00B23FBA">
        <w:rPr>
          <w:szCs w:val="24"/>
          <w:lang w:val="en-GB"/>
        </w:rPr>
        <w:t xml:space="preserve">ELTE University has been providing service for students with disabilities since 2004. Disability coordinators were appointed in all faculties without training, without special knowledge on disability (exception: Faculty of Special Education), without networking in the first few years. In 2010, </w:t>
      </w:r>
      <w:r w:rsidR="00B23FBA" w:rsidRPr="00B23FBA">
        <w:rPr>
          <w:szCs w:val="24"/>
          <w:lang w:val="en-GB"/>
        </w:rPr>
        <w:t>the Ministry</w:t>
      </w:r>
      <w:r w:rsidRPr="00B23FBA">
        <w:rPr>
          <w:szCs w:val="24"/>
          <w:lang w:val="en-GB"/>
        </w:rPr>
        <w:t xml:space="preserve"> of Education has asked ELTE to nominate a disability coordinator for the whole university with special education diploma. The faculty and the university level coordinators formulated a team </w:t>
      </w:r>
      <w:r w:rsidR="002B1396" w:rsidRPr="00B23FBA">
        <w:rPr>
          <w:szCs w:val="24"/>
          <w:lang w:val="en-GB"/>
        </w:rPr>
        <w:t>had been working</w:t>
      </w:r>
      <w:r w:rsidRPr="00B23FBA">
        <w:rPr>
          <w:szCs w:val="24"/>
          <w:lang w:val="en-GB"/>
        </w:rPr>
        <w:t xml:space="preserve"> out the registration </w:t>
      </w:r>
      <w:r w:rsidRPr="00B23FBA">
        <w:rPr>
          <w:szCs w:val="24"/>
          <w:lang w:val="en-GB"/>
        </w:rPr>
        <w:lastRenderedPageBreak/>
        <w:t>procedure on a common ground</w:t>
      </w:r>
      <w:r w:rsidR="00B23FBA" w:rsidRPr="00B23FBA">
        <w:rPr>
          <w:szCs w:val="24"/>
          <w:lang w:val="en-GB"/>
        </w:rPr>
        <w:t>, had</w:t>
      </w:r>
      <w:r w:rsidRPr="00B23FBA">
        <w:rPr>
          <w:szCs w:val="24"/>
          <w:lang w:val="en-GB"/>
        </w:rPr>
        <w:t xml:space="preserve"> established a special equipment rent service, etc. But the services of the different faculties were still not equal in quantity and quality even if the number of students with disabilities </w:t>
      </w:r>
      <w:r w:rsidR="002B1396" w:rsidRPr="00B23FBA">
        <w:rPr>
          <w:szCs w:val="24"/>
          <w:lang w:val="en-GB"/>
        </w:rPr>
        <w:t>had</w:t>
      </w:r>
      <w:r w:rsidRPr="00B23FBA">
        <w:rPr>
          <w:szCs w:val="24"/>
          <w:lang w:val="en-GB"/>
        </w:rPr>
        <w:t xml:space="preserve"> a big growth year by year. The right time for change came in 2015 when </w:t>
      </w:r>
      <w:r w:rsidR="002B1396" w:rsidRPr="00B23FBA">
        <w:rPr>
          <w:szCs w:val="24"/>
          <w:lang w:val="en-GB"/>
        </w:rPr>
        <w:t xml:space="preserve">– by </w:t>
      </w:r>
      <w:r w:rsidR="00B23FBA" w:rsidRPr="00B23FBA">
        <w:rPr>
          <w:szCs w:val="24"/>
          <w:lang w:val="en-GB"/>
        </w:rPr>
        <w:t>the initiative</w:t>
      </w:r>
      <w:r w:rsidR="002B1396" w:rsidRPr="00B23FBA">
        <w:rPr>
          <w:szCs w:val="24"/>
          <w:lang w:val="en-GB"/>
        </w:rPr>
        <w:t xml:space="preserve"> of the Chancellor </w:t>
      </w:r>
      <w:proofErr w:type="gramStart"/>
      <w:r w:rsidR="002B1396" w:rsidRPr="00B23FBA">
        <w:rPr>
          <w:szCs w:val="24"/>
          <w:lang w:val="en-GB"/>
        </w:rPr>
        <w:t xml:space="preserve">- </w:t>
      </w:r>
      <w:r w:rsidRPr="00B23FBA">
        <w:rPr>
          <w:szCs w:val="24"/>
          <w:lang w:val="en-GB"/>
        </w:rPr>
        <w:t xml:space="preserve"> the</w:t>
      </w:r>
      <w:proofErr w:type="gramEnd"/>
      <w:r w:rsidRPr="00B23FBA">
        <w:rPr>
          <w:szCs w:val="24"/>
          <w:lang w:val="en-GB"/>
        </w:rPr>
        <w:t xml:space="preserve"> </w:t>
      </w:r>
      <w:r w:rsidR="00A5703E" w:rsidRPr="00B23FBA">
        <w:rPr>
          <w:szCs w:val="24"/>
          <w:lang w:val="en-GB"/>
        </w:rPr>
        <w:t xml:space="preserve"> Disability </w:t>
      </w:r>
      <w:r w:rsidR="00B23FBA" w:rsidRPr="00B23FBA">
        <w:rPr>
          <w:szCs w:val="24"/>
          <w:lang w:val="en-GB"/>
        </w:rPr>
        <w:t>Centre</w:t>
      </w:r>
      <w:r w:rsidR="00A5703E" w:rsidRPr="00B23FBA">
        <w:rPr>
          <w:szCs w:val="24"/>
          <w:lang w:val="en-GB"/>
        </w:rPr>
        <w:t xml:space="preserve"> was established under the University Student Service</w:t>
      </w:r>
      <w:r w:rsidRPr="00B23FBA">
        <w:rPr>
          <w:szCs w:val="24"/>
          <w:lang w:val="en-GB"/>
        </w:rPr>
        <w:t xml:space="preserve">. The Disability </w:t>
      </w:r>
      <w:r w:rsidR="00B23FBA" w:rsidRPr="00B23FBA">
        <w:rPr>
          <w:szCs w:val="24"/>
          <w:lang w:val="en-GB"/>
        </w:rPr>
        <w:t>Centre</w:t>
      </w:r>
      <w:r w:rsidRPr="00B23FBA">
        <w:rPr>
          <w:szCs w:val="24"/>
          <w:lang w:val="en-GB"/>
        </w:rPr>
        <w:t xml:space="preserve"> has 11 faculty coordinators and 6 professionals as members: </w:t>
      </w:r>
    </w:p>
    <w:p w:rsidR="006638F0" w:rsidRPr="00B23FBA" w:rsidRDefault="00AB3660" w:rsidP="00B23FBA">
      <w:pPr>
        <w:pStyle w:val="Listaszerbekezds"/>
        <w:numPr>
          <w:ilvl w:val="0"/>
          <w:numId w:val="5"/>
        </w:numPr>
        <w:overflowPunct/>
        <w:spacing w:line="360" w:lineRule="auto"/>
        <w:jc w:val="both"/>
        <w:textAlignment w:val="auto"/>
        <w:rPr>
          <w:szCs w:val="24"/>
          <w:lang w:val="en-GB"/>
        </w:rPr>
      </w:pPr>
      <w:r w:rsidRPr="00B23FBA">
        <w:rPr>
          <w:szCs w:val="24"/>
          <w:lang w:val="en-GB"/>
        </w:rPr>
        <w:t>leader – specialist in visual impairment – she is the university disability coordinator as well</w:t>
      </w:r>
    </w:p>
    <w:p w:rsidR="006638F0" w:rsidRPr="00B23FBA" w:rsidRDefault="00A5703E" w:rsidP="00B23FBA">
      <w:pPr>
        <w:pStyle w:val="Listaszerbekezds"/>
        <w:numPr>
          <w:ilvl w:val="0"/>
          <w:numId w:val="5"/>
        </w:numPr>
        <w:overflowPunct/>
        <w:spacing w:line="360" w:lineRule="auto"/>
        <w:jc w:val="both"/>
        <w:textAlignment w:val="auto"/>
        <w:rPr>
          <w:szCs w:val="24"/>
          <w:lang w:val="en-GB"/>
        </w:rPr>
      </w:pPr>
      <w:r w:rsidRPr="00B23FBA">
        <w:rPr>
          <w:szCs w:val="24"/>
          <w:lang w:val="en-GB"/>
        </w:rPr>
        <w:t>information accessibility specialist</w:t>
      </w:r>
      <w:r w:rsidR="00AB3660" w:rsidRPr="00B23FBA">
        <w:rPr>
          <w:szCs w:val="24"/>
          <w:lang w:val="en-GB"/>
        </w:rPr>
        <w:t xml:space="preserve"> – presently there is a blind IT specialist</w:t>
      </w:r>
      <w:r w:rsidRPr="00B23FBA">
        <w:rPr>
          <w:szCs w:val="24"/>
          <w:lang w:val="en-GB"/>
        </w:rPr>
        <w:t xml:space="preserve">; </w:t>
      </w:r>
    </w:p>
    <w:p w:rsidR="006638F0" w:rsidRPr="00B23FBA" w:rsidRDefault="00A5703E" w:rsidP="00B23FBA">
      <w:pPr>
        <w:pStyle w:val="Listaszerbekezds"/>
        <w:numPr>
          <w:ilvl w:val="0"/>
          <w:numId w:val="5"/>
        </w:numPr>
        <w:overflowPunct/>
        <w:spacing w:line="360" w:lineRule="auto"/>
        <w:jc w:val="both"/>
        <w:textAlignment w:val="auto"/>
        <w:rPr>
          <w:szCs w:val="24"/>
          <w:lang w:val="en-GB"/>
        </w:rPr>
      </w:pPr>
      <w:r w:rsidRPr="00B23FBA">
        <w:rPr>
          <w:szCs w:val="24"/>
          <w:lang w:val="en-GB"/>
        </w:rPr>
        <w:t>special teacher</w:t>
      </w:r>
      <w:r w:rsidR="00AB3660" w:rsidRPr="00B23FBA">
        <w:rPr>
          <w:szCs w:val="24"/>
          <w:lang w:val="en-GB"/>
        </w:rPr>
        <w:t xml:space="preserve"> and rehabilitation instructor of students with visual impairment </w:t>
      </w:r>
    </w:p>
    <w:p w:rsidR="006638F0" w:rsidRPr="00B23FBA" w:rsidRDefault="00A5703E" w:rsidP="00B23FBA">
      <w:pPr>
        <w:pStyle w:val="Listaszerbekezds"/>
        <w:numPr>
          <w:ilvl w:val="0"/>
          <w:numId w:val="5"/>
        </w:numPr>
        <w:overflowPunct/>
        <w:spacing w:line="360" w:lineRule="auto"/>
        <w:jc w:val="both"/>
        <w:textAlignment w:val="auto"/>
        <w:rPr>
          <w:szCs w:val="24"/>
          <w:lang w:val="en-GB"/>
        </w:rPr>
      </w:pPr>
      <w:r w:rsidRPr="00B23FBA">
        <w:rPr>
          <w:szCs w:val="24"/>
          <w:lang w:val="en-GB"/>
        </w:rPr>
        <w:t xml:space="preserve">special teacher of </w:t>
      </w:r>
      <w:r w:rsidR="00AB3660" w:rsidRPr="00B23FBA">
        <w:rPr>
          <w:szCs w:val="24"/>
          <w:lang w:val="en-GB"/>
        </w:rPr>
        <w:t>students with autism-spectrum disorder</w:t>
      </w:r>
      <w:r w:rsidRPr="00B23FBA">
        <w:rPr>
          <w:szCs w:val="24"/>
          <w:lang w:val="en-GB"/>
        </w:rPr>
        <w:t xml:space="preserve">; </w:t>
      </w:r>
    </w:p>
    <w:p w:rsidR="006638F0" w:rsidRPr="00B23FBA" w:rsidRDefault="00AB3660" w:rsidP="00B23FBA">
      <w:pPr>
        <w:pStyle w:val="Listaszerbekezds"/>
        <w:numPr>
          <w:ilvl w:val="0"/>
          <w:numId w:val="5"/>
        </w:numPr>
        <w:overflowPunct/>
        <w:spacing w:line="360" w:lineRule="auto"/>
        <w:jc w:val="both"/>
        <w:textAlignment w:val="auto"/>
        <w:rPr>
          <w:szCs w:val="24"/>
          <w:lang w:val="en-GB"/>
        </w:rPr>
      </w:pPr>
      <w:r w:rsidRPr="00B23FBA">
        <w:rPr>
          <w:szCs w:val="24"/>
          <w:lang w:val="en-GB"/>
        </w:rPr>
        <w:t xml:space="preserve">special teacher of students with learning disabilities, </w:t>
      </w:r>
      <w:r w:rsidR="00A5703E" w:rsidRPr="00B23FBA">
        <w:rPr>
          <w:szCs w:val="24"/>
          <w:lang w:val="en-GB"/>
        </w:rPr>
        <w:t xml:space="preserve">speech impairment and hearing impairment </w:t>
      </w:r>
    </w:p>
    <w:p w:rsidR="00AB3660" w:rsidRPr="00B23FBA" w:rsidRDefault="00AB3660" w:rsidP="00B23FBA">
      <w:pPr>
        <w:pStyle w:val="Listaszerbekezds"/>
        <w:numPr>
          <w:ilvl w:val="0"/>
          <w:numId w:val="5"/>
        </w:numPr>
        <w:overflowPunct/>
        <w:spacing w:line="360" w:lineRule="auto"/>
        <w:jc w:val="both"/>
        <w:textAlignment w:val="auto"/>
        <w:rPr>
          <w:szCs w:val="24"/>
          <w:lang w:val="en-GB"/>
        </w:rPr>
      </w:pPr>
      <w:r w:rsidRPr="00B23FBA">
        <w:rPr>
          <w:szCs w:val="24"/>
          <w:lang w:val="en-GB"/>
        </w:rPr>
        <w:t>social care giver</w:t>
      </w:r>
    </w:p>
    <w:p w:rsidR="00AB3660" w:rsidRPr="00B23FBA" w:rsidRDefault="00AB3660" w:rsidP="00B23FBA">
      <w:pPr>
        <w:overflowPunct/>
        <w:spacing w:line="360" w:lineRule="auto"/>
        <w:jc w:val="both"/>
        <w:textAlignment w:val="auto"/>
        <w:rPr>
          <w:szCs w:val="24"/>
          <w:lang w:val="en-GB"/>
        </w:rPr>
      </w:pPr>
      <w:r w:rsidRPr="00B23FBA">
        <w:rPr>
          <w:szCs w:val="24"/>
          <w:lang w:val="en-GB"/>
        </w:rPr>
        <w:t xml:space="preserve">The faculty disability coordinators are employed by their </w:t>
      </w:r>
      <w:r w:rsidR="002B1396" w:rsidRPr="00B23FBA">
        <w:rPr>
          <w:szCs w:val="24"/>
          <w:lang w:val="en-GB"/>
        </w:rPr>
        <w:t xml:space="preserve">own </w:t>
      </w:r>
      <w:r w:rsidRPr="00B23FBA">
        <w:rPr>
          <w:szCs w:val="24"/>
          <w:lang w:val="en-GB"/>
        </w:rPr>
        <w:t>faculties</w:t>
      </w:r>
      <w:r w:rsidR="002B1396" w:rsidRPr="00B23FBA">
        <w:rPr>
          <w:szCs w:val="24"/>
          <w:lang w:val="en-GB"/>
        </w:rPr>
        <w:t xml:space="preserve">, some of them are teachers, </w:t>
      </w:r>
      <w:r w:rsidR="00B23FBA" w:rsidRPr="00B23FBA">
        <w:rPr>
          <w:szCs w:val="24"/>
          <w:lang w:val="en-GB"/>
        </w:rPr>
        <w:t>and some</w:t>
      </w:r>
      <w:r w:rsidR="002B1396" w:rsidRPr="00B23FBA">
        <w:rPr>
          <w:szCs w:val="24"/>
          <w:lang w:val="en-GB"/>
        </w:rPr>
        <w:t xml:space="preserve"> of them are other staff</w:t>
      </w:r>
      <w:r w:rsidRPr="00B23FBA">
        <w:rPr>
          <w:szCs w:val="24"/>
          <w:lang w:val="en-GB"/>
        </w:rPr>
        <w:t xml:space="preserve"> and </w:t>
      </w:r>
      <w:r w:rsidR="002B1396" w:rsidRPr="00B23FBA">
        <w:rPr>
          <w:szCs w:val="24"/>
          <w:lang w:val="en-GB"/>
        </w:rPr>
        <w:t xml:space="preserve">work as disability coordinators part time, as an extra work for extra salary. </w:t>
      </w:r>
    </w:p>
    <w:p w:rsidR="002B1396" w:rsidRPr="00B23FBA" w:rsidRDefault="002B1396" w:rsidP="00B23FBA">
      <w:pPr>
        <w:overflowPunct/>
        <w:spacing w:line="360" w:lineRule="auto"/>
        <w:jc w:val="both"/>
        <w:textAlignment w:val="auto"/>
        <w:rPr>
          <w:szCs w:val="24"/>
          <w:lang w:val="en-GB"/>
        </w:rPr>
      </w:pPr>
    </w:p>
    <w:p w:rsidR="002B1396" w:rsidRPr="00B23FBA" w:rsidRDefault="002B1396" w:rsidP="00B23FBA">
      <w:pPr>
        <w:overflowPunct/>
        <w:spacing w:line="360" w:lineRule="auto"/>
        <w:jc w:val="both"/>
        <w:textAlignment w:val="auto"/>
        <w:rPr>
          <w:b/>
          <w:sz w:val="28"/>
          <w:szCs w:val="28"/>
          <w:lang w:val="en-GB"/>
        </w:rPr>
      </w:pPr>
      <w:r w:rsidRPr="00B23FBA">
        <w:rPr>
          <w:b/>
          <w:sz w:val="28"/>
          <w:szCs w:val="28"/>
          <w:lang w:val="en-GB"/>
        </w:rPr>
        <w:t>Some Statistics</w:t>
      </w:r>
    </w:p>
    <w:p w:rsidR="002B1396" w:rsidRPr="00B23FBA" w:rsidRDefault="003F0BBD" w:rsidP="00B23FBA">
      <w:pPr>
        <w:overflowPunct/>
        <w:spacing w:line="360" w:lineRule="auto"/>
        <w:jc w:val="both"/>
        <w:textAlignment w:val="auto"/>
        <w:rPr>
          <w:szCs w:val="24"/>
          <w:lang w:val="en-GB"/>
        </w:rPr>
      </w:pPr>
      <w:r w:rsidRPr="00B23FBA">
        <w:rPr>
          <w:szCs w:val="24"/>
          <w:lang w:val="en-GB"/>
        </w:rPr>
        <w:t>The number of students with disabilities is growing. Here are some figures:</w:t>
      </w:r>
    </w:p>
    <w:p w:rsidR="003F0BBD" w:rsidRPr="00B23FBA" w:rsidRDefault="003F0BBD" w:rsidP="00B23FBA">
      <w:pPr>
        <w:overflowPunct/>
        <w:spacing w:line="360" w:lineRule="auto"/>
        <w:jc w:val="both"/>
        <w:textAlignment w:val="auto"/>
        <w:rPr>
          <w:szCs w:val="24"/>
          <w:lang w:val="en-GB"/>
        </w:rPr>
      </w:pPr>
      <w:r w:rsidRPr="00B23FBA">
        <w:rPr>
          <w:szCs w:val="24"/>
          <w:lang w:val="en-GB"/>
        </w:rPr>
        <w:t>Table 2: Growing number of students with disabilities at ELTE University</w:t>
      </w:r>
    </w:p>
    <w:p w:rsidR="003F0BBD" w:rsidRPr="00B23FBA" w:rsidRDefault="003F0BBD" w:rsidP="00B23FBA">
      <w:pPr>
        <w:overflowPunct/>
        <w:spacing w:line="360" w:lineRule="auto"/>
        <w:jc w:val="both"/>
        <w:textAlignment w:val="auto"/>
        <w:rPr>
          <w:szCs w:val="24"/>
          <w:lang w:val="en-GB"/>
        </w:rPr>
      </w:pPr>
      <w:r w:rsidRPr="00B23FBA">
        <w:rPr>
          <w:noProof/>
          <w:szCs w:val="24"/>
          <w:lang w:val="en-GB" w:eastAsia="en-GB"/>
        </w:rPr>
        <w:lastRenderedPageBreak/>
        <w:drawing>
          <wp:inline distT="0" distB="0" distL="0" distR="0" wp14:anchorId="0543CDC4" wp14:editId="15399965">
            <wp:extent cx="5500726" cy="3429024"/>
            <wp:effectExtent l="0" t="0" r="24130" b="1905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0BBD" w:rsidRPr="00B23FBA" w:rsidRDefault="003F0BBD" w:rsidP="00B23FBA">
      <w:pPr>
        <w:overflowPunct/>
        <w:spacing w:line="360" w:lineRule="auto"/>
        <w:jc w:val="both"/>
        <w:textAlignment w:val="auto"/>
        <w:rPr>
          <w:szCs w:val="24"/>
          <w:lang w:val="en-GB"/>
        </w:rPr>
      </w:pPr>
    </w:p>
    <w:p w:rsidR="003F0BBD" w:rsidRPr="00B23FBA" w:rsidRDefault="003F0BBD" w:rsidP="00B23FBA">
      <w:pPr>
        <w:overflowPunct/>
        <w:spacing w:line="360" w:lineRule="auto"/>
        <w:jc w:val="both"/>
        <w:textAlignment w:val="auto"/>
        <w:rPr>
          <w:szCs w:val="24"/>
          <w:lang w:val="en-GB"/>
        </w:rPr>
      </w:pPr>
      <w:r w:rsidRPr="00B23FBA">
        <w:rPr>
          <w:szCs w:val="24"/>
          <w:lang w:val="en-GB"/>
        </w:rPr>
        <w:t xml:space="preserve">Table 3: </w:t>
      </w:r>
      <w:r w:rsidR="002064E7" w:rsidRPr="00B23FBA">
        <w:rPr>
          <w:szCs w:val="24"/>
          <w:lang w:val="en-GB"/>
        </w:rPr>
        <w:t>Type of disability in 2016/17 at ELTE University</w:t>
      </w:r>
    </w:p>
    <w:p w:rsidR="002064E7" w:rsidRPr="00B23FBA" w:rsidRDefault="002064E7" w:rsidP="00B23FBA">
      <w:pPr>
        <w:overflowPunct/>
        <w:spacing w:line="360" w:lineRule="auto"/>
        <w:jc w:val="both"/>
        <w:textAlignment w:val="auto"/>
        <w:rPr>
          <w:szCs w:val="24"/>
          <w:lang w:val="en-GB"/>
        </w:rPr>
      </w:pPr>
      <w:r w:rsidRPr="00B23FBA">
        <w:rPr>
          <w:noProof/>
          <w:szCs w:val="24"/>
          <w:lang w:val="en-GB" w:eastAsia="en-GB"/>
        </w:rPr>
        <w:drawing>
          <wp:inline distT="0" distB="0" distL="0" distR="0" wp14:anchorId="5DBE6C37" wp14:editId="6D4A607B">
            <wp:extent cx="5838825" cy="3629025"/>
            <wp:effectExtent l="38100" t="0" r="9525" b="9525"/>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64E7" w:rsidRPr="00B23FBA" w:rsidRDefault="002064E7" w:rsidP="00B23FBA">
      <w:pPr>
        <w:overflowPunct/>
        <w:spacing w:line="360" w:lineRule="auto"/>
        <w:jc w:val="both"/>
        <w:textAlignment w:val="auto"/>
        <w:rPr>
          <w:szCs w:val="24"/>
          <w:lang w:val="en-GB"/>
        </w:rPr>
      </w:pPr>
    </w:p>
    <w:p w:rsidR="002064E7" w:rsidRPr="00B23FBA" w:rsidRDefault="002064E7" w:rsidP="00B23FBA">
      <w:pPr>
        <w:overflowPunct/>
        <w:spacing w:line="360" w:lineRule="auto"/>
        <w:jc w:val="both"/>
        <w:textAlignment w:val="auto"/>
        <w:rPr>
          <w:szCs w:val="24"/>
          <w:lang w:val="en-GB"/>
        </w:rPr>
      </w:pPr>
    </w:p>
    <w:p w:rsidR="002064E7" w:rsidRPr="00B23FBA" w:rsidRDefault="002064E7" w:rsidP="00B23FBA">
      <w:pPr>
        <w:overflowPunct/>
        <w:spacing w:line="360" w:lineRule="auto"/>
        <w:jc w:val="both"/>
        <w:textAlignment w:val="auto"/>
        <w:rPr>
          <w:b/>
          <w:sz w:val="28"/>
          <w:szCs w:val="28"/>
          <w:lang w:val="en-GB"/>
        </w:rPr>
      </w:pPr>
      <w:r w:rsidRPr="00B23FBA">
        <w:rPr>
          <w:b/>
          <w:sz w:val="28"/>
          <w:szCs w:val="28"/>
          <w:lang w:val="en-GB"/>
        </w:rPr>
        <w:t xml:space="preserve">Services of the Disability </w:t>
      </w:r>
      <w:r w:rsidR="00B23FBA" w:rsidRPr="00B23FBA">
        <w:rPr>
          <w:b/>
          <w:sz w:val="28"/>
          <w:szCs w:val="28"/>
          <w:lang w:val="en-GB"/>
        </w:rPr>
        <w:t>Centre</w:t>
      </w:r>
    </w:p>
    <w:p w:rsidR="002064E7" w:rsidRPr="00B23FBA" w:rsidRDefault="002064E7" w:rsidP="00B23FBA">
      <w:pPr>
        <w:overflowPunct/>
        <w:spacing w:line="360" w:lineRule="auto"/>
        <w:jc w:val="both"/>
        <w:textAlignment w:val="auto"/>
        <w:rPr>
          <w:szCs w:val="24"/>
          <w:lang w:val="en-GB"/>
        </w:rPr>
      </w:pPr>
    </w:p>
    <w:p w:rsidR="00A5703E" w:rsidRPr="00B23FBA" w:rsidRDefault="00A5703E" w:rsidP="00B23FBA">
      <w:pPr>
        <w:overflowPunct/>
        <w:spacing w:line="360" w:lineRule="auto"/>
        <w:jc w:val="both"/>
        <w:textAlignment w:val="auto"/>
        <w:rPr>
          <w:szCs w:val="24"/>
          <w:lang w:val="en-GB"/>
        </w:rPr>
      </w:pPr>
      <w:r w:rsidRPr="00B23FBA">
        <w:rPr>
          <w:szCs w:val="24"/>
          <w:lang w:val="en-GB"/>
        </w:rPr>
        <w:lastRenderedPageBreak/>
        <w:t xml:space="preserve">The Disability </w:t>
      </w:r>
      <w:r w:rsidR="00B23FBA" w:rsidRPr="00B23FBA">
        <w:rPr>
          <w:szCs w:val="24"/>
          <w:lang w:val="en-GB"/>
        </w:rPr>
        <w:t>Centre -</w:t>
      </w:r>
      <w:r w:rsidRPr="00B23FBA">
        <w:rPr>
          <w:szCs w:val="24"/>
          <w:lang w:val="en-GB"/>
        </w:rPr>
        <w:t xml:space="preserve"> through its professionals – provides special educational support for each student with disability who asks for it. The service can be individual or in a form of group </w:t>
      </w:r>
      <w:r w:rsidR="00B23FBA" w:rsidRPr="00B23FBA">
        <w:rPr>
          <w:szCs w:val="24"/>
          <w:lang w:val="en-GB"/>
        </w:rPr>
        <w:t>activity</w:t>
      </w:r>
      <w:r w:rsidRPr="00B23FBA">
        <w:rPr>
          <w:szCs w:val="24"/>
          <w:lang w:val="en-GB"/>
        </w:rPr>
        <w:t>.</w:t>
      </w:r>
      <w:r w:rsidR="003C3B72" w:rsidRPr="00B23FBA">
        <w:rPr>
          <w:szCs w:val="24"/>
          <w:lang w:val="en-GB"/>
        </w:rPr>
        <w:t xml:space="preserve"> Besides helping students, the </w:t>
      </w:r>
      <w:r w:rsidR="00B23FBA" w:rsidRPr="00B23FBA">
        <w:rPr>
          <w:szCs w:val="24"/>
          <w:lang w:val="en-GB"/>
        </w:rPr>
        <w:t>Centre</w:t>
      </w:r>
      <w:r w:rsidR="003C3B72" w:rsidRPr="00B23FBA">
        <w:rPr>
          <w:szCs w:val="24"/>
          <w:lang w:val="en-GB"/>
        </w:rPr>
        <w:t xml:space="preserve"> is responsible for forming the inclusive policy of the University. It also provides information and support to the teachers and other staff. </w:t>
      </w:r>
    </w:p>
    <w:p w:rsidR="00A5703E" w:rsidRPr="00B23FBA" w:rsidRDefault="00A5703E" w:rsidP="00B23FBA">
      <w:pPr>
        <w:overflowPunct/>
        <w:spacing w:line="360" w:lineRule="auto"/>
        <w:jc w:val="both"/>
        <w:textAlignment w:val="auto"/>
        <w:rPr>
          <w:szCs w:val="24"/>
          <w:lang w:val="en-GB"/>
        </w:rPr>
      </w:pPr>
      <w:r w:rsidRPr="00B23FBA">
        <w:rPr>
          <w:szCs w:val="24"/>
          <w:lang w:val="en-GB"/>
        </w:rPr>
        <w:t xml:space="preserve">Individual services: </w:t>
      </w:r>
    </w:p>
    <w:p w:rsidR="003C3B72" w:rsidRPr="00B23FBA" w:rsidRDefault="003C3B72" w:rsidP="00B23FBA">
      <w:pPr>
        <w:overflowPunct/>
        <w:spacing w:line="360" w:lineRule="auto"/>
        <w:jc w:val="both"/>
        <w:textAlignment w:val="auto"/>
        <w:rPr>
          <w:szCs w:val="24"/>
          <w:lang w:val="en-GB"/>
        </w:rPr>
      </w:pPr>
    </w:p>
    <w:p w:rsidR="003C3B72" w:rsidRPr="00B23FBA" w:rsidRDefault="003C3B72" w:rsidP="00B23FBA">
      <w:pPr>
        <w:pStyle w:val="Listaszerbekezds"/>
        <w:numPr>
          <w:ilvl w:val="0"/>
          <w:numId w:val="7"/>
        </w:numPr>
        <w:overflowPunct/>
        <w:spacing w:line="360" w:lineRule="auto"/>
        <w:jc w:val="both"/>
        <w:textAlignment w:val="auto"/>
        <w:rPr>
          <w:szCs w:val="24"/>
          <w:lang w:val="en-GB"/>
        </w:rPr>
      </w:pPr>
      <w:r w:rsidRPr="00B23FBA">
        <w:rPr>
          <w:szCs w:val="24"/>
          <w:lang w:val="en-GB"/>
        </w:rPr>
        <w:t xml:space="preserve">Adaptation of the learning material – digitalization; </w:t>
      </w:r>
      <w:r w:rsidR="00D16F19" w:rsidRPr="00B23FBA">
        <w:rPr>
          <w:szCs w:val="24"/>
          <w:lang w:val="en-GB"/>
        </w:rPr>
        <w:t xml:space="preserve">file converting; </w:t>
      </w:r>
      <w:r w:rsidRPr="00B23FBA">
        <w:rPr>
          <w:szCs w:val="24"/>
          <w:lang w:val="en-GB"/>
        </w:rPr>
        <w:t xml:space="preserve">tactile graphics; verbal description of the pictures and tables; </w:t>
      </w:r>
    </w:p>
    <w:p w:rsidR="003C3B72" w:rsidRPr="00B23FBA" w:rsidRDefault="003C3B72" w:rsidP="00B23FBA">
      <w:pPr>
        <w:pStyle w:val="Listaszerbekezds"/>
        <w:numPr>
          <w:ilvl w:val="0"/>
          <w:numId w:val="7"/>
        </w:numPr>
        <w:overflowPunct/>
        <w:spacing w:line="360" w:lineRule="auto"/>
        <w:jc w:val="both"/>
        <w:textAlignment w:val="auto"/>
        <w:rPr>
          <w:szCs w:val="24"/>
          <w:lang w:val="en-GB"/>
        </w:rPr>
      </w:pPr>
      <w:r w:rsidRPr="00B23FBA">
        <w:rPr>
          <w:szCs w:val="24"/>
          <w:lang w:val="en-GB"/>
        </w:rPr>
        <w:t>Database on the adapted material, sent to the Central Library</w:t>
      </w:r>
    </w:p>
    <w:p w:rsidR="003C3B72" w:rsidRPr="00B23FBA" w:rsidRDefault="003C3B72" w:rsidP="00B23FBA">
      <w:pPr>
        <w:pStyle w:val="Listaszerbekezds"/>
        <w:numPr>
          <w:ilvl w:val="0"/>
          <w:numId w:val="7"/>
        </w:numPr>
        <w:overflowPunct/>
        <w:spacing w:line="360" w:lineRule="auto"/>
        <w:jc w:val="both"/>
        <w:textAlignment w:val="auto"/>
        <w:rPr>
          <w:szCs w:val="24"/>
          <w:lang w:val="en-GB"/>
        </w:rPr>
      </w:pPr>
      <w:r w:rsidRPr="00B23FBA">
        <w:rPr>
          <w:szCs w:val="24"/>
          <w:lang w:val="en-GB"/>
        </w:rPr>
        <w:t>Orientation and mobility training: teaching routes from home or student hostel to the Faculty; inside and outside the buildings</w:t>
      </w:r>
    </w:p>
    <w:p w:rsidR="003C3B72" w:rsidRPr="00B23FBA" w:rsidRDefault="003C3B72" w:rsidP="00B23FBA">
      <w:pPr>
        <w:pStyle w:val="Listaszerbekezds"/>
        <w:numPr>
          <w:ilvl w:val="0"/>
          <w:numId w:val="7"/>
        </w:numPr>
        <w:overflowPunct/>
        <w:spacing w:line="360" w:lineRule="auto"/>
        <w:jc w:val="both"/>
        <w:textAlignment w:val="auto"/>
        <w:rPr>
          <w:szCs w:val="24"/>
          <w:lang w:val="en-GB"/>
        </w:rPr>
      </w:pPr>
      <w:r w:rsidRPr="00B23FBA">
        <w:rPr>
          <w:szCs w:val="24"/>
          <w:lang w:val="en-GB"/>
        </w:rPr>
        <w:t xml:space="preserve">Individual training in the use of NEPTUN (electric learning system) </w:t>
      </w:r>
    </w:p>
    <w:p w:rsidR="003C3B72" w:rsidRPr="00B23FBA" w:rsidRDefault="003C3B72" w:rsidP="00B23FBA">
      <w:pPr>
        <w:pStyle w:val="Listaszerbekezds"/>
        <w:numPr>
          <w:ilvl w:val="0"/>
          <w:numId w:val="7"/>
        </w:numPr>
        <w:overflowPunct/>
        <w:spacing w:line="360" w:lineRule="auto"/>
        <w:jc w:val="both"/>
        <w:textAlignment w:val="auto"/>
        <w:rPr>
          <w:szCs w:val="24"/>
          <w:lang w:val="en-GB"/>
        </w:rPr>
      </w:pPr>
      <w:r w:rsidRPr="00B23FBA">
        <w:rPr>
          <w:szCs w:val="24"/>
          <w:lang w:val="en-GB"/>
        </w:rPr>
        <w:t>Providing personal assistants – students are payed, having a contract</w:t>
      </w:r>
    </w:p>
    <w:p w:rsidR="003C3B72" w:rsidRPr="00B23FBA" w:rsidRDefault="003C3B72" w:rsidP="00B23FBA">
      <w:pPr>
        <w:pStyle w:val="Listaszerbekezds"/>
        <w:numPr>
          <w:ilvl w:val="0"/>
          <w:numId w:val="7"/>
        </w:numPr>
        <w:overflowPunct/>
        <w:spacing w:line="360" w:lineRule="auto"/>
        <w:jc w:val="both"/>
        <w:textAlignment w:val="auto"/>
        <w:rPr>
          <w:szCs w:val="24"/>
          <w:lang w:val="en-GB"/>
        </w:rPr>
      </w:pPr>
      <w:r w:rsidRPr="00B23FBA">
        <w:rPr>
          <w:szCs w:val="24"/>
          <w:lang w:val="en-GB"/>
        </w:rPr>
        <w:t>ICT counselling</w:t>
      </w:r>
    </w:p>
    <w:p w:rsidR="003C3B72" w:rsidRPr="00B23FBA" w:rsidRDefault="003C3B72" w:rsidP="00B23FBA">
      <w:pPr>
        <w:pStyle w:val="Listaszerbekezds"/>
        <w:numPr>
          <w:ilvl w:val="0"/>
          <w:numId w:val="7"/>
        </w:numPr>
        <w:overflowPunct/>
        <w:spacing w:line="360" w:lineRule="auto"/>
        <w:jc w:val="both"/>
        <w:textAlignment w:val="auto"/>
        <w:rPr>
          <w:szCs w:val="24"/>
          <w:lang w:val="en-GB"/>
        </w:rPr>
      </w:pPr>
      <w:r w:rsidRPr="00B23FBA">
        <w:rPr>
          <w:szCs w:val="24"/>
          <w:lang w:val="en-GB"/>
        </w:rPr>
        <w:t>Teaching the use of libraries</w:t>
      </w:r>
    </w:p>
    <w:p w:rsidR="003C3B72" w:rsidRPr="00B23FBA" w:rsidRDefault="003C3B72" w:rsidP="00B23FBA">
      <w:pPr>
        <w:pStyle w:val="Listaszerbekezds"/>
        <w:numPr>
          <w:ilvl w:val="0"/>
          <w:numId w:val="7"/>
        </w:numPr>
        <w:overflowPunct/>
        <w:spacing w:line="360" w:lineRule="auto"/>
        <w:jc w:val="both"/>
        <w:textAlignment w:val="auto"/>
        <w:rPr>
          <w:szCs w:val="24"/>
          <w:lang w:val="en-GB"/>
        </w:rPr>
      </w:pPr>
      <w:r w:rsidRPr="00B23FBA">
        <w:rPr>
          <w:szCs w:val="24"/>
          <w:lang w:val="en-GB"/>
        </w:rPr>
        <w:t>Training in learning techniques</w:t>
      </w:r>
    </w:p>
    <w:p w:rsidR="003C3B72" w:rsidRPr="00B23FBA" w:rsidRDefault="00B23FBA" w:rsidP="00B23FBA">
      <w:pPr>
        <w:pStyle w:val="Listaszerbekezds"/>
        <w:numPr>
          <w:ilvl w:val="0"/>
          <w:numId w:val="7"/>
        </w:numPr>
        <w:overflowPunct/>
        <w:spacing w:line="360" w:lineRule="auto"/>
        <w:jc w:val="both"/>
        <w:textAlignment w:val="auto"/>
        <w:rPr>
          <w:szCs w:val="24"/>
          <w:lang w:val="en-GB"/>
        </w:rPr>
      </w:pPr>
      <w:r w:rsidRPr="00B23FBA">
        <w:rPr>
          <w:szCs w:val="24"/>
          <w:lang w:val="en-GB"/>
        </w:rPr>
        <w:t>Counselling</w:t>
      </w:r>
      <w:r w:rsidR="003C3B72" w:rsidRPr="00B23FBA">
        <w:rPr>
          <w:szCs w:val="24"/>
          <w:lang w:val="en-GB"/>
        </w:rPr>
        <w:t xml:space="preserve"> on activities of daily living</w:t>
      </w:r>
    </w:p>
    <w:p w:rsidR="00A5703E" w:rsidRPr="00B23FBA" w:rsidRDefault="00A5703E" w:rsidP="00B23FBA">
      <w:pPr>
        <w:pStyle w:val="Listaszerbekezds"/>
        <w:numPr>
          <w:ilvl w:val="0"/>
          <w:numId w:val="6"/>
        </w:numPr>
        <w:overflowPunct/>
        <w:spacing w:line="360" w:lineRule="auto"/>
        <w:jc w:val="both"/>
        <w:textAlignment w:val="auto"/>
        <w:rPr>
          <w:szCs w:val="24"/>
          <w:lang w:val="en-GB"/>
        </w:rPr>
      </w:pPr>
      <w:r w:rsidRPr="00B23FBA">
        <w:rPr>
          <w:szCs w:val="24"/>
          <w:lang w:val="en-GB"/>
        </w:rPr>
        <w:t>Helping students with social-communication problems</w:t>
      </w:r>
    </w:p>
    <w:p w:rsidR="00A5703E" w:rsidRPr="00B23FBA" w:rsidRDefault="00A5703E" w:rsidP="00B23FBA">
      <w:pPr>
        <w:pStyle w:val="Listaszerbekezds"/>
        <w:numPr>
          <w:ilvl w:val="0"/>
          <w:numId w:val="6"/>
        </w:numPr>
        <w:overflowPunct/>
        <w:spacing w:line="360" w:lineRule="auto"/>
        <w:jc w:val="both"/>
        <w:textAlignment w:val="auto"/>
        <w:rPr>
          <w:szCs w:val="24"/>
          <w:lang w:val="en-GB"/>
        </w:rPr>
      </w:pPr>
      <w:r w:rsidRPr="00B23FBA">
        <w:rPr>
          <w:szCs w:val="24"/>
          <w:lang w:val="en-GB"/>
        </w:rPr>
        <w:t>Hiring and training of personal assistants and note takers</w:t>
      </w:r>
    </w:p>
    <w:p w:rsidR="00A5703E" w:rsidRPr="00B23FBA" w:rsidRDefault="00A5703E" w:rsidP="00B23FBA">
      <w:pPr>
        <w:pStyle w:val="Listaszerbekezds"/>
        <w:numPr>
          <w:ilvl w:val="0"/>
          <w:numId w:val="6"/>
        </w:numPr>
        <w:overflowPunct/>
        <w:spacing w:line="360" w:lineRule="auto"/>
        <w:jc w:val="both"/>
        <w:textAlignment w:val="auto"/>
        <w:rPr>
          <w:szCs w:val="24"/>
          <w:lang w:val="en-GB"/>
        </w:rPr>
      </w:pPr>
      <w:r w:rsidRPr="00B23FBA">
        <w:rPr>
          <w:szCs w:val="24"/>
          <w:lang w:val="en-GB"/>
        </w:rPr>
        <w:t>Hiring accessible minibus for transportation</w:t>
      </w:r>
    </w:p>
    <w:p w:rsidR="00A5703E" w:rsidRPr="00B23FBA" w:rsidRDefault="00A5703E" w:rsidP="00B23FBA">
      <w:pPr>
        <w:pStyle w:val="Listaszerbekezds"/>
        <w:numPr>
          <w:ilvl w:val="0"/>
          <w:numId w:val="6"/>
        </w:numPr>
        <w:overflowPunct/>
        <w:spacing w:line="360" w:lineRule="auto"/>
        <w:jc w:val="both"/>
        <w:textAlignment w:val="auto"/>
        <w:rPr>
          <w:szCs w:val="24"/>
          <w:lang w:val="en-GB"/>
        </w:rPr>
      </w:pPr>
      <w:r w:rsidRPr="00B23FBA">
        <w:rPr>
          <w:szCs w:val="24"/>
          <w:lang w:val="en-GB"/>
        </w:rPr>
        <w:t>Providing social caregiver for everyday activities</w:t>
      </w:r>
    </w:p>
    <w:p w:rsidR="00A5703E" w:rsidRPr="00B23FBA" w:rsidRDefault="00A5703E" w:rsidP="00B23FBA">
      <w:pPr>
        <w:pStyle w:val="Listaszerbekezds"/>
        <w:numPr>
          <w:ilvl w:val="0"/>
          <w:numId w:val="6"/>
        </w:numPr>
        <w:overflowPunct/>
        <w:spacing w:line="360" w:lineRule="auto"/>
        <w:jc w:val="both"/>
        <w:textAlignment w:val="auto"/>
        <w:rPr>
          <w:szCs w:val="24"/>
          <w:lang w:val="en-GB"/>
        </w:rPr>
      </w:pPr>
      <w:r w:rsidRPr="00B23FBA">
        <w:rPr>
          <w:szCs w:val="24"/>
          <w:lang w:val="en-GB"/>
        </w:rPr>
        <w:t>Information providing to the lecturer staff, to parents, to the students</w:t>
      </w:r>
    </w:p>
    <w:p w:rsidR="00A5703E" w:rsidRPr="00B23FBA" w:rsidRDefault="00A5703E" w:rsidP="00B23FBA">
      <w:pPr>
        <w:pStyle w:val="Listaszerbekezds"/>
        <w:numPr>
          <w:ilvl w:val="0"/>
          <w:numId w:val="6"/>
        </w:numPr>
        <w:overflowPunct/>
        <w:spacing w:line="360" w:lineRule="auto"/>
        <w:jc w:val="both"/>
        <w:textAlignment w:val="auto"/>
        <w:rPr>
          <w:szCs w:val="24"/>
          <w:lang w:val="en-GB"/>
        </w:rPr>
      </w:pPr>
      <w:r w:rsidRPr="00B23FBA">
        <w:rPr>
          <w:szCs w:val="24"/>
          <w:lang w:val="en-GB"/>
        </w:rPr>
        <w:t>Sensibility trainings</w:t>
      </w:r>
    </w:p>
    <w:p w:rsidR="00A5703E" w:rsidRPr="00B23FBA" w:rsidRDefault="00A5703E" w:rsidP="00B23FBA">
      <w:pPr>
        <w:pStyle w:val="Listaszerbekezds"/>
        <w:numPr>
          <w:ilvl w:val="0"/>
          <w:numId w:val="6"/>
        </w:numPr>
        <w:overflowPunct/>
        <w:spacing w:line="360" w:lineRule="auto"/>
        <w:jc w:val="both"/>
        <w:textAlignment w:val="auto"/>
        <w:rPr>
          <w:szCs w:val="24"/>
          <w:lang w:val="en-GB"/>
        </w:rPr>
      </w:pPr>
      <w:r w:rsidRPr="00B23FBA">
        <w:rPr>
          <w:szCs w:val="24"/>
          <w:lang w:val="en-GB"/>
        </w:rPr>
        <w:t xml:space="preserve">Career </w:t>
      </w:r>
      <w:r w:rsidR="00B23FBA" w:rsidRPr="00B23FBA">
        <w:rPr>
          <w:szCs w:val="24"/>
          <w:lang w:val="en-GB"/>
        </w:rPr>
        <w:t>counselling</w:t>
      </w:r>
    </w:p>
    <w:p w:rsidR="00A5703E" w:rsidRPr="00B23FBA" w:rsidRDefault="00A5703E" w:rsidP="00B23FBA">
      <w:pPr>
        <w:pStyle w:val="Listaszerbekezds"/>
        <w:numPr>
          <w:ilvl w:val="0"/>
          <w:numId w:val="6"/>
        </w:numPr>
        <w:overflowPunct/>
        <w:spacing w:line="360" w:lineRule="auto"/>
        <w:jc w:val="both"/>
        <w:textAlignment w:val="auto"/>
        <w:rPr>
          <w:szCs w:val="24"/>
          <w:lang w:val="en-GB"/>
        </w:rPr>
      </w:pPr>
      <w:r w:rsidRPr="00B23FBA">
        <w:rPr>
          <w:szCs w:val="24"/>
          <w:lang w:val="en-GB"/>
        </w:rPr>
        <w:t xml:space="preserve">Accessibility </w:t>
      </w:r>
      <w:r w:rsidR="00B23FBA" w:rsidRPr="00B23FBA">
        <w:rPr>
          <w:szCs w:val="24"/>
          <w:lang w:val="en-GB"/>
        </w:rPr>
        <w:t>counselling</w:t>
      </w:r>
    </w:p>
    <w:p w:rsidR="00A5703E" w:rsidRPr="00B23FBA" w:rsidRDefault="00B23FBA" w:rsidP="00B23FBA">
      <w:pPr>
        <w:pStyle w:val="Listaszerbekezds"/>
        <w:numPr>
          <w:ilvl w:val="0"/>
          <w:numId w:val="6"/>
        </w:numPr>
        <w:overflowPunct/>
        <w:spacing w:line="360" w:lineRule="auto"/>
        <w:jc w:val="both"/>
        <w:textAlignment w:val="auto"/>
        <w:rPr>
          <w:szCs w:val="24"/>
          <w:lang w:val="en-GB"/>
        </w:rPr>
      </w:pPr>
      <w:r w:rsidRPr="00B23FBA">
        <w:rPr>
          <w:szCs w:val="24"/>
          <w:lang w:val="en-GB"/>
        </w:rPr>
        <w:t>Counselling</w:t>
      </w:r>
      <w:r w:rsidR="00A5703E" w:rsidRPr="00B23FBA">
        <w:rPr>
          <w:szCs w:val="24"/>
          <w:lang w:val="en-GB"/>
        </w:rPr>
        <w:t xml:space="preserve"> and support for Erasmus students with disability – outgoing and incoming </w:t>
      </w:r>
    </w:p>
    <w:p w:rsidR="00A5703E" w:rsidRPr="00B23FBA" w:rsidRDefault="00A5703E" w:rsidP="00B23FBA">
      <w:pPr>
        <w:pStyle w:val="Listaszerbekezds"/>
        <w:numPr>
          <w:ilvl w:val="0"/>
          <w:numId w:val="6"/>
        </w:numPr>
        <w:overflowPunct/>
        <w:spacing w:line="360" w:lineRule="auto"/>
        <w:jc w:val="both"/>
        <w:textAlignment w:val="auto"/>
        <w:rPr>
          <w:szCs w:val="24"/>
          <w:lang w:val="en-GB"/>
        </w:rPr>
      </w:pPr>
      <w:r w:rsidRPr="00B23FBA">
        <w:rPr>
          <w:szCs w:val="24"/>
          <w:lang w:val="en-GB"/>
        </w:rPr>
        <w:t xml:space="preserve">Organizing programs </w:t>
      </w:r>
    </w:p>
    <w:p w:rsidR="00A5703E" w:rsidRPr="00B23FBA" w:rsidRDefault="00A5703E" w:rsidP="00B23FBA">
      <w:pPr>
        <w:pStyle w:val="Listaszerbekezds"/>
        <w:numPr>
          <w:ilvl w:val="0"/>
          <w:numId w:val="6"/>
        </w:numPr>
        <w:overflowPunct/>
        <w:spacing w:line="360" w:lineRule="auto"/>
        <w:jc w:val="both"/>
        <w:textAlignment w:val="auto"/>
        <w:rPr>
          <w:szCs w:val="24"/>
          <w:lang w:val="en-GB"/>
        </w:rPr>
      </w:pPr>
      <w:r w:rsidRPr="00B23FBA">
        <w:rPr>
          <w:szCs w:val="24"/>
          <w:lang w:val="en-GB"/>
        </w:rPr>
        <w:t>Having a closed e-mail list for the students with disabilities</w:t>
      </w:r>
    </w:p>
    <w:p w:rsidR="003C3B72" w:rsidRPr="00B23FBA" w:rsidRDefault="003C3B72" w:rsidP="00B23FBA">
      <w:pPr>
        <w:overflowPunct/>
        <w:spacing w:line="360" w:lineRule="auto"/>
        <w:jc w:val="both"/>
        <w:textAlignment w:val="auto"/>
        <w:rPr>
          <w:szCs w:val="24"/>
          <w:lang w:val="en-GB"/>
        </w:rPr>
      </w:pPr>
    </w:p>
    <w:p w:rsidR="003C3B72" w:rsidRPr="00B23FBA" w:rsidRDefault="003C3B72" w:rsidP="00B23FBA">
      <w:pPr>
        <w:overflowPunct/>
        <w:spacing w:line="360" w:lineRule="auto"/>
        <w:jc w:val="both"/>
        <w:textAlignment w:val="auto"/>
        <w:rPr>
          <w:szCs w:val="24"/>
          <w:lang w:val="en-GB"/>
        </w:rPr>
      </w:pPr>
      <w:r w:rsidRPr="00B23FBA">
        <w:rPr>
          <w:szCs w:val="24"/>
          <w:lang w:val="en-GB"/>
        </w:rPr>
        <w:t xml:space="preserve">Group activities: </w:t>
      </w:r>
    </w:p>
    <w:p w:rsidR="003C3B72" w:rsidRPr="00B23FBA" w:rsidRDefault="003C3B72" w:rsidP="00B23FBA">
      <w:pPr>
        <w:pStyle w:val="Listaszerbekezds"/>
        <w:numPr>
          <w:ilvl w:val="0"/>
          <w:numId w:val="8"/>
        </w:numPr>
        <w:overflowPunct/>
        <w:spacing w:line="360" w:lineRule="auto"/>
        <w:jc w:val="both"/>
        <w:textAlignment w:val="auto"/>
        <w:rPr>
          <w:szCs w:val="24"/>
          <w:lang w:val="en-GB"/>
        </w:rPr>
      </w:pPr>
      <w:r w:rsidRPr="00B23FBA">
        <w:rPr>
          <w:szCs w:val="24"/>
          <w:lang w:val="en-GB"/>
        </w:rPr>
        <w:t>Asperger group</w:t>
      </w:r>
    </w:p>
    <w:p w:rsidR="003C3B72" w:rsidRPr="00B23FBA" w:rsidRDefault="003C3B72" w:rsidP="00B23FBA">
      <w:pPr>
        <w:pStyle w:val="Listaszerbekezds"/>
        <w:numPr>
          <w:ilvl w:val="0"/>
          <w:numId w:val="8"/>
        </w:numPr>
        <w:overflowPunct/>
        <w:spacing w:line="360" w:lineRule="auto"/>
        <w:jc w:val="both"/>
        <w:textAlignment w:val="auto"/>
        <w:rPr>
          <w:szCs w:val="24"/>
          <w:lang w:val="en-GB"/>
        </w:rPr>
      </w:pPr>
      <w:r w:rsidRPr="00B23FBA">
        <w:rPr>
          <w:szCs w:val="24"/>
          <w:lang w:val="en-GB"/>
        </w:rPr>
        <w:t>English speaking group</w:t>
      </w:r>
    </w:p>
    <w:p w:rsidR="003C3B72" w:rsidRPr="00B23FBA" w:rsidRDefault="003C3B72" w:rsidP="00B23FBA">
      <w:pPr>
        <w:pStyle w:val="Listaszerbekezds"/>
        <w:numPr>
          <w:ilvl w:val="0"/>
          <w:numId w:val="8"/>
        </w:numPr>
        <w:overflowPunct/>
        <w:spacing w:line="360" w:lineRule="auto"/>
        <w:jc w:val="both"/>
        <w:textAlignment w:val="auto"/>
        <w:rPr>
          <w:szCs w:val="24"/>
          <w:lang w:val="en-GB"/>
        </w:rPr>
      </w:pPr>
      <w:r w:rsidRPr="00B23FBA">
        <w:rPr>
          <w:szCs w:val="24"/>
          <w:lang w:val="en-GB"/>
        </w:rPr>
        <w:lastRenderedPageBreak/>
        <w:t xml:space="preserve">Career management </w:t>
      </w:r>
      <w:r w:rsidR="00B23FBA" w:rsidRPr="00B23FBA">
        <w:rPr>
          <w:szCs w:val="24"/>
          <w:lang w:val="en-GB"/>
        </w:rPr>
        <w:t>course</w:t>
      </w:r>
      <w:r w:rsidRPr="00B23FBA">
        <w:rPr>
          <w:szCs w:val="24"/>
          <w:lang w:val="en-GB"/>
        </w:rPr>
        <w:t xml:space="preserve"> </w:t>
      </w:r>
      <w:r w:rsidR="00D16F19" w:rsidRPr="00B23FBA">
        <w:rPr>
          <w:szCs w:val="24"/>
          <w:lang w:val="en-GB"/>
        </w:rPr>
        <w:t>for credits</w:t>
      </w:r>
    </w:p>
    <w:p w:rsidR="003C3B72" w:rsidRPr="00B23FBA" w:rsidRDefault="003C3B72" w:rsidP="00B23FBA">
      <w:pPr>
        <w:pStyle w:val="Listaszerbekezds"/>
        <w:numPr>
          <w:ilvl w:val="0"/>
          <w:numId w:val="8"/>
        </w:numPr>
        <w:overflowPunct/>
        <w:spacing w:line="360" w:lineRule="auto"/>
        <w:jc w:val="both"/>
        <w:textAlignment w:val="auto"/>
        <w:rPr>
          <w:szCs w:val="24"/>
          <w:lang w:val="en-GB"/>
        </w:rPr>
      </w:pPr>
      <w:r w:rsidRPr="00B23FBA">
        <w:rPr>
          <w:szCs w:val="24"/>
          <w:lang w:val="en-GB"/>
        </w:rPr>
        <w:t>Self-awareness course through drama and movement</w:t>
      </w:r>
    </w:p>
    <w:p w:rsidR="003C3B72" w:rsidRPr="00B23FBA" w:rsidRDefault="003C3B72" w:rsidP="00B23FBA">
      <w:pPr>
        <w:pStyle w:val="Listaszerbekezds"/>
        <w:numPr>
          <w:ilvl w:val="0"/>
          <w:numId w:val="8"/>
        </w:numPr>
        <w:overflowPunct/>
        <w:spacing w:line="360" w:lineRule="auto"/>
        <w:jc w:val="both"/>
        <w:textAlignment w:val="auto"/>
        <w:rPr>
          <w:szCs w:val="24"/>
          <w:lang w:val="en-GB"/>
        </w:rPr>
      </w:pPr>
      <w:r w:rsidRPr="00B23FBA">
        <w:rPr>
          <w:szCs w:val="24"/>
          <w:lang w:val="en-GB"/>
        </w:rPr>
        <w:t>Learning techniques course</w:t>
      </w:r>
    </w:p>
    <w:p w:rsidR="003C3B72" w:rsidRPr="00B23FBA" w:rsidRDefault="003C3B72" w:rsidP="00B23FBA">
      <w:pPr>
        <w:pStyle w:val="Listaszerbekezds"/>
        <w:numPr>
          <w:ilvl w:val="0"/>
          <w:numId w:val="8"/>
        </w:numPr>
        <w:overflowPunct/>
        <w:spacing w:line="360" w:lineRule="auto"/>
        <w:jc w:val="both"/>
        <w:textAlignment w:val="auto"/>
        <w:rPr>
          <w:szCs w:val="24"/>
          <w:lang w:val="en-GB"/>
        </w:rPr>
      </w:pPr>
      <w:r w:rsidRPr="00B23FBA">
        <w:rPr>
          <w:szCs w:val="24"/>
          <w:lang w:val="en-GB"/>
        </w:rPr>
        <w:t>Goal ball course –inclusive sport course for credits</w:t>
      </w:r>
    </w:p>
    <w:p w:rsidR="003C3B72" w:rsidRPr="00B23FBA" w:rsidRDefault="003C3B72" w:rsidP="00B23FBA">
      <w:pPr>
        <w:pStyle w:val="Listaszerbekezds"/>
        <w:numPr>
          <w:ilvl w:val="0"/>
          <w:numId w:val="8"/>
        </w:numPr>
        <w:overflowPunct/>
        <w:spacing w:line="360" w:lineRule="auto"/>
        <w:jc w:val="both"/>
        <w:textAlignment w:val="auto"/>
        <w:rPr>
          <w:szCs w:val="24"/>
          <w:lang w:val="en-GB"/>
        </w:rPr>
      </w:pPr>
      <w:r w:rsidRPr="00B23FBA">
        <w:rPr>
          <w:szCs w:val="24"/>
          <w:lang w:val="en-GB"/>
        </w:rPr>
        <w:t>Film club</w:t>
      </w:r>
    </w:p>
    <w:p w:rsidR="003C3B72" w:rsidRPr="00B23FBA" w:rsidRDefault="003C3B72" w:rsidP="00B23FBA">
      <w:pPr>
        <w:overflowPunct/>
        <w:spacing w:line="360" w:lineRule="auto"/>
        <w:jc w:val="both"/>
        <w:textAlignment w:val="auto"/>
        <w:rPr>
          <w:szCs w:val="24"/>
          <w:lang w:val="en-GB"/>
        </w:rPr>
      </w:pPr>
    </w:p>
    <w:p w:rsidR="003C3B72" w:rsidRPr="00B23FBA" w:rsidRDefault="003C3B72" w:rsidP="00B23FBA">
      <w:pPr>
        <w:overflowPunct/>
        <w:spacing w:line="360" w:lineRule="auto"/>
        <w:jc w:val="both"/>
        <w:textAlignment w:val="auto"/>
        <w:rPr>
          <w:b/>
          <w:sz w:val="28"/>
          <w:szCs w:val="28"/>
          <w:lang w:val="en-GB"/>
        </w:rPr>
      </w:pPr>
      <w:r w:rsidRPr="00B23FBA">
        <w:rPr>
          <w:b/>
          <w:sz w:val="28"/>
          <w:szCs w:val="28"/>
          <w:lang w:val="en-GB"/>
        </w:rPr>
        <w:t>Services provided by the faculty disability coordinators</w:t>
      </w:r>
    </w:p>
    <w:p w:rsidR="003C3B72" w:rsidRPr="00B23FBA" w:rsidRDefault="003C3B72" w:rsidP="00B23FBA">
      <w:pPr>
        <w:pStyle w:val="Listaszerbekezds"/>
        <w:numPr>
          <w:ilvl w:val="0"/>
          <w:numId w:val="9"/>
        </w:numPr>
        <w:overflowPunct/>
        <w:spacing w:line="360" w:lineRule="auto"/>
        <w:jc w:val="both"/>
        <w:textAlignment w:val="auto"/>
        <w:rPr>
          <w:szCs w:val="24"/>
          <w:lang w:val="en-GB"/>
        </w:rPr>
      </w:pPr>
      <w:r w:rsidRPr="00B23FBA">
        <w:rPr>
          <w:szCs w:val="24"/>
          <w:lang w:val="en-GB"/>
        </w:rPr>
        <w:t>Registering students with disability</w:t>
      </w:r>
    </w:p>
    <w:p w:rsidR="003C3B72" w:rsidRPr="00B23FBA" w:rsidRDefault="003C3B72" w:rsidP="00B23FBA">
      <w:pPr>
        <w:pStyle w:val="Listaszerbekezds"/>
        <w:numPr>
          <w:ilvl w:val="0"/>
          <w:numId w:val="9"/>
        </w:numPr>
        <w:overflowPunct/>
        <w:spacing w:line="360" w:lineRule="auto"/>
        <w:jc w:val="both"/>
        <w:textAlignment w:val="auto"/>
        <w:rPr>
          <w:szCs w:val="24"/>
          <w:lang w:val="en-GB"/>
        </w:rPr>
      </w:pPr>
      <w:r w:rsidRPr="00B23FBA">
        <w:rPr>
          <w:szCs w:val="24"/>
          <w:lang w:val="en-GB"/>
        </w:rPr>
        <w:t>Assessment of special needs</w:t>
      </w:r>
    </w:p>
    <w:p w:rsidR="003C3B72" w:rsidRPr="00B23FBA" w:rsidRDefault="003C3B72" w:rsidP="00B23FBA">
      <w:pPr>
        <w:pStyle w:val="Listaszerbekezds"/>
        <w:numPr>
          <w:ilvl w:val="0"/>
          <w:numId w:val="9"/>
        </w:numPr>
        <w:overflowPunct/>
        <w:spacing w:line="360" w:lineRule="auto"/>
        <w:jc w:val="both"/>
        <w:textAlignment w:val="auto"/>
        <w:rPr>
          <w:szCs w:val="24"/>
          <w:lang w:val="en-GB"/>
        </w:rPr>
      </w:pPr>
      <w:r w:rsidRPr="00B23FBA">
        <w:rPr>
          <w:szCs w:val="24"/>
          <w:lang w:val="en-GB"/>
        </w:rPr>
        <w:t>Writing the acknowledgement of special needs</w:t>
      </w:r>
    </w:p>
    <w:p w:rsidR="003C3B72" w:rsidRPr="00B23FBA" w:rsidRDefault="003C3B72" w:rsidP="00B23FBA">
      <w:pPr>
        <w:pStyle w:val="Listaszerbekezds"/>
        <w:numPr>
          <w:ilvl w:val="0"/>
          <w:numId w:val="9"/>
        </w:numPr>
        <w:overflowPunct/>
        <w:spacing w:line="360" w:lineRule="auto"/>
        <w:jc w:val="both"/>
        <w:textAlignment w:val="auto"/>
        <w:rPr>
          <w:szCs w:val="24"/>
          <w:lang w:val="en-GB"/>
        </w:rPr>
      </w:pPr>
      <w:r w:rsidRPr="00B23FBA">
        <w:rPr>
          <w:szCs w:val="24"/>
          <w:lang w:val="en-GB"/>
        </w:rPr>
        <w:t>Renting special equipment</w:t>
      </w:r>
    </w:p>
    <w:p w:rsidR="003C3B72" w:rsidRPr="00B23FBA" w:rsidRDefault="003C3B72" w:rsidP="00B23FBA">
      <w:pPr>
        <w:pStyle w:val="Listaszerbekezds"/>
        <w:numPr>
          <w:ilvl w:val="0"/>
          <w:numId w:val="9"/>
        </w:numPr>
        <w:overflowPunct/>
        <w:spacing w:line="360" w:lineRule="auto"/>
        <w:jc w:val="both"/>
        <w:textAlignment w:val="auto"/>
        <w:rPr>
          <w:szCs w:val="24"/>
          <w:lang w:val="en-GB"/>
        </w:rPr>
      </w:pPr>
      <w:r w:rsidRPr="00B23FBA">
        <w:rPr>
          <w:szCs w:val="24"/>
          <w:lang w:val="en-GB"/>
        </w:rPr>
        <w:t>Negotiating with teachers of the faculty</w:t>
      </w:r>
    </w:p>
    <w:p w:rsidR="003C3B72" w:rsidRPr="00B23FBA" w:rsidRDefault="003C3B72" w:rsidP="00B23FBA">
      <w:pPr>
        <w:pStyle w:val="Listaszerbekezds"/>
        <w:numPr>
          <w:ilvl w:val="0"/>
          <w:numId w:val="9"/>
        </w:numPr>
        <w:overflowPunct/>
        <w:spacing w:line="360" w:lineRule="auto"/>
        <w:jc w:val="both"/>
        <w:textAlignment w:val="auto"/>
        <w:rPr>
          <w:szCs w:val="24"/>
          <w:lang w:val="en-GB"/>
        </w:rPr>
      </w:pPr>
      <w:r w:rsidRPr="00B23FBA">
        <w:rPr>
          <w:szCs w:val="24"/>
          <w:lang w:val="en-GB"/>
        </w:rPr>
        <w:t xml:space="preserve">Providing reasonable </w:t>
      </w:r>
      <w:r w:rsidR="00B23FBA" w:rsidRPr="00B23FBA">
        <w:rPr>
          <w:szCs w:val="24"/>
          <w:lang w:val="en-GB"/>
        </w:rPr>
        <w:t>accommodations</w:t>
      </w:r>
      <w:r w:rsidRPr="00B23FBA">
        <w:rPr>
          <w:szCs w:val="24"/>
          <w:lang w:val="en-GB"/>
        </w:rPr>
        <w:t xml:space="preserve"> concerning the study and organizing them for the exams</w:t>
      </w:r>
    </w:p>
    <w:p w:rsidR="00D16F19" w:rsidRPr="00B23FBA" w:rsidRDefault="00D16F19" w:rsidP="00B23FBA">
      <w:pPr>
        <w:overflowPunct/>
        <w:spacing w:line="360" w:lineRule="auto"/>
        <w:jc w:val="both"/>
        <w:textAlignment w:val="auto"/>
        <w:rPr>
          <w:szCs w:val="24"/>
          <w:lang w:val="en-GB"/>
        </w:rPr>
      </w:pPr>
    </w:p>
    <w:p w:rsidR="00D16F19" w:rsidRPr="00B23FBA" w:rsidRDefault="00D16F19" w:rsidP="00B23FBA">
      <w:pPr>
        <w:overflowPunct/>
        <w:spacing w:line="360" w:lineRule="auto"/>
        <w:jc w:val="both"/>
        <w:textAlignment w:val="auto"/>
        <w:rPr>
          <w:b/>
          <w:sz w:val="28"/>
          <w:szCs w:val="28"/>
          <w:lang w:val="en-GB"/>
        </w:rPr>
      </w:pPr>
      <w:r w:rsidRPr="00B23FBA">
        <w:rPr>
          <w:b/>
          <w:sz w:val="28"/>
          <w:szCs w:val="28"/>
          <w:lang w:val="en-GB"/>
        </w:rPr>
        <w:t>National and International Programs</w:t>
      </w:r>
    </w:p>
    <w:p w:rsidR="00D16F19" w:rsidRPr="006A3EBD" w:rsidRDefault="0074396A" w:rsidP="006A3EBD">
      <w:pPr>
        <w:overflowPunct/>
        <w:spacing w:line="276" w:lineRule="auto"/>
        <w:jc w:val="both"/>
        <w:textAlignment w:val="auto"/>
        <w:rPr>
          <w:szCs w:val="24"/>
          <w:lang w:val="en-GB"/>
        </w:rPr>
      </w:pPr>
      <w:r w:rsidRPr="006A3EBD">
        <w:rPr>
          <w:szCs w:val="24"/>
          <w:lang w:val="en-GB"/>
        </w:rPr>
        <w:t xml:space="preserve">The Disability </w:t>
      </w:r>
      <w:r w:rsidR="007E52B8" w:rsidRPr="006A3EBD">
        <w:rPr>
          <w:szCs w:val="24"/>
          <w:lang w:val="en-GB"/>
        </w:rPr>
        <w:t>Centre</w:t>
      </w:r>
      <w:r w:rsidRPr="006A3EBD">
        <w:rPr>
          <w:szCs w:val="24"/>
          <w:lang w:val="en-GB"/>
        </w:rPr>
        <w:t xml:space="preserve"> is committed to spreading knowledge of and to changing attitudes towards disability affairs. Our goal is to give platform to students with disability in all of the programs we organize for the university</w:t>
      </w:r>
      <w:r w:rsidR="000060CC" w:rsidRPr="006A3EBD">
        <w:rPr>
          <w:szCs w:val="24"/>
          <w:lang w:val="en-GB"/>
        </w:rPr>
        <w:t xml:space="preserve"> students,</w:t>
      </w:r>
      <w:r w:rsidRPr="006A3EBD">
        <w:rPr>
          <w:szCs w:val="24"/>
          <w:lang w:val="en-GB"/>
        </w:rPr>
        <w:t xml:space="preserve"> academic and administrative staff, to the public or to the community of people with disability. We aim to reach full participation of the students with special needs with the motto: „Nothing about us without us!”</w:t>
      </w:r>
    </w:p>
    <w:p w:rsidR="006A3EBD" w:rsidRPr="006A3EBD" w:rsidRDefault="0074396A" w:rsidP="006A3EBD">
      <w:pPr>
        <w:shd w:val="clear" w:color="auto" w:fill="FFFFFF"/>
        <w:spacing w:line="276" w:lineRule="auto"/>
        <w:rPr>
          <w:color w:val="222222"/>
          <w:szCs w:val="24"/>
          <w:lang w:val="en-GB" w:eastAsia="en-GB"/>
        </w:rPr>
      </w:pPr>
      <w:r w:rsidRPr="006A3EBD">
        <w:rPr>
          <w:szCs w:val="24"/>
          <w:lang w:val="en-GB"/>
        </w:rPr>
        <w:t>To achieve our objectives, we regularly organize sensibility programs</w:t>
      </w:r>
      <w:r w:rsidR="000060CC" w:rsidRPr="006A3EBD">
        <w:rPr>
          <w:szCs w:val="24"/>
          <w:lang w:val="en-GB"/>
        </w:rPr>
        <w:t>; disability awareness campaign</w:t>
      </w:r>
      <w:r w:rsidRPr="006A3EBD">
        <w:rPr>
          <w:szCs w:val="24"/>
          <w:lang w:val="en-GB"/>
        </w:rPr>
        <w:t>s</w:t>
      </w:r>
      <w:r w:rsidR="000060CC" w:rsidRPr="006A3EBD">
        <w:rPr>
          <w:szCs w:val="24"/>
          <w:lang w:val="en-GB"/>
        </w:rPr>
        <w:t xml:space="preserve">; open days; sport events and workshops and we give presentations to different national and international conferences. Our </w:t>
      </w:r>
      <w:r w:rsidR="007E52B8" w:rsidRPr="006A3EBD">
        <w:rPr>
          <w:szCs w:val="24"/>
          <w:lang w:val="en-GB"/>
        </w:rPr>
        <w:t>staffs also give</w:t>
      </w:r>
      <w:r w:rsidR="000060CC" w:rsidRPr="006A3EBD">
        <w:rPr>
          <w:szCs w:val="24"/>
          <w:lang w:val="en-GB"/>
        </w:rPr>
        <w:t xml:space="preserve"> lectures in the training </w:t>
      </w:r>
      <w:r w:rsidR="007E52B8" w:rsidRPr="006A3EBD">
        <w:rPr>
          <w:szCs w:val="24"/>
          <w:lang w:val="en-GB"/>
        </w:rPr>
        <w:t>program</w:t>
      </w:r>
      <w:r w:rsidR="000060CC" w:rsidRPr="006A3EBD">
        <w:rPr>
          <w:szCs w:val="24"/>
          <w:lang w:val="en-GB"/>
        </w:rPr>
        <w:t xml:space="preserve"> for disability coordinators. </w:t>
      </w:r>
      <w:r w:rsidR="006A3EBD" w:rsidRPr="006A3EBD">
        <w:rPr>
          <w:szCs w:val="24"/>
          <w:lang w:val="en-GB"/>
        </w:rPr>
        <w:t xml:space="preserve">ELTE University is the only one that has a barrier-free route planner designed by the Route4u Hungary It can be downloaded from </w:t>
      </w:r>
      <w:r w:rsidR="006A3EBD" w:rsidRPr="006A3EBD">
        <w:rPr>
          <w:color w:val="222222"/>
          <w:szCs w:val="24"/>
          <w:lang w:val="en-GB" w:eastAsia="en-GB"/>
        </w:rPr>
        <w:t xml:space="preserve">web: </w:t>
      </w:r>
    </w:p>
    <w:p w:rsidR="006A3EBD" w:rsidRPr="006A3EBD" w:rsidRDefault="001903D3" w:rsidP="006A3EBD">
      <w:pPr>
        <w:shd w:val="clear" w:color="auto" w:fill="FFFFFF"/>
        <w:overflowPunct/>
        <w:autoSpaceDE/>
        <w:autoSpaceDN/>
        <w:adjustRightInd/>
        <w:spacing w:line="276" w:lineRule="auto"/>
        <w:textAlignment w:val="auto"/>
        <w:rPr>
          <w:color w:val="222222"/>
          <w:szCs w:val="24"/>
          <w:lang w:val="en-GB" w:eastAsia="en-GB"/>
        </w:rPr>
      </w:pPr>
      <w:hyperlink r:id="rId13" w:tgtFrame="_blank" w:history="1">
        <w:r w:rsidR="006A3EBD" w:rsidRPr="006A3EBD">
          <w:rPr>
            <w:color w:val="1155CC"/>
            <w:szCs w:val="24"/>
            <w:u w:val="single"/>
            <w:lang w:val="en-GB" w:eastAsia="en-GB"/>
          </w:rPr>
          <w:t>https://route4u.org/maps/</w:t>
        </w:r>
      </w:hyperlink>
      <w:r w:rsidR="006A3EBD" w:rsidRPr="006A3EBD">
        <w:rPr>
          <w:color w:val="222222"/>
          <w:szCs w:val="24"/>
          <w:lang w:val="en-GB" w:eastAsia="en-GB"/>
        </w:rPr>
        <w:t xml:space="preserve"> . Applications are available: </w:t>
      </w:r>
    </w:p>
    <w:p w:rsidR="006A3EBD" w:rsidRPr="006A3EBD" w:rsidRDefault="006A3EBD" w:rsidP="006A3EBD">
      <w:pPr>
        <w:shd w:val="clear" w:color="auto" w:fill="FFFFFF"/>
        <w:overflowPunct/>
        <w:autoSpaceDE/>
        <w:autoSpaceDN/>
        <w:adjustRightInd/>
        <w:spacing w:line="276" w:lineRule="auto"/>
        <w:textAlignment w:val="auto"/>
        <w:rPr>
          <w:color w:val="222222"/>
          <w:szCs w:val="24"/>
          <w:lang w:val="en-GB" w:eastAsia="en-GB"/>
        </w:rPr>
      </w:pPr>
      <w:proofErr w:type="gramStart"/>
      <w:r w:rsidRPr="006A3EBD">
        <w:rPr>
          <w:color w:val="222222"/>
          <w:szCs w:val="24"/>
          <w:lang w:val="en-GB" w:eastAsia="en-GB"/>
        </w:rPr>
        <w:t>iOS</w:t>
      </w:r>
      <w:proofErr w:type="gramEnd"/>
      <w:r w:rsidRPr="006A3EBD">
        <w:rPr>
          <w:color w:val="222222"/>
          <w:szCs w:val="24"/>
          <w:lang w:val="en-GB" w:eastAsia="en-GB"/>
        </w:rPr>
        <w:t xml:space="preserve">: </w:t>
      </w:r>
      <w:hyperlink r:id="rId14" w:tgtFrame="_blank" w:history="1">
        <w:r w:rsidRPr="006A3EBD">
          <w:rPr>
            <w:color w:val="1155CC"/>
            <w:szCs w:val="24"/>
            <w:u w:val="single"/>
            <w:lang w:val="en-GB" w:eastAsia="en-GB"/>
          </w:rPr>
          <w:t>https://itunes.apple.com/hu/app/route4u/id1108929634?mt=8</w:t>
        </w:r>
      </w:hyperlink>
    </w:p>
    <w:p w:rsidR="006A3EBD" w:rsidRPr="006A3EBD" w:rsidRDefault="006A3EBD" w:rsidP="006A3EBD">
      <w:pPr>
        <w:shd w:val="clear" w:color="auto" w:fill="FFFFFF"/>
        <w:overflowPunct/>
        <w:autoSpaceDE/>
        <w:autoSpaceDN/>
        <w:adjustRightInd/>
        <w:spacing w:line="276" w:lineRule="auto"/>
        <w:textAlignment w:val="auto"/>
        <w:rPr>
          <w:color w:val="222222"/>
          <w:szCs w:val="24"/>
          <w:lang w:val="en-GB" w:eastAsia="en-GB"/>
        </w:rPr>
      </w:pPr>
      <w:r w:rsidRPr="006A3EBD">
        <w:rPr>
          <w:color w:val="222222"/>
          <w:szCs w:val="24"/>
          <w:lang w:val="en-GB" w:eastAsia="en-GB"/>
        </w:rPr>
        <w:t xml:space="preserve">Android: </w:t>
      </w:r>
      <w:hyperlink r:id="rId15" w:tgtFrame="_blank" w:history="1">
        <w:r w:rsidRPr="006A3EBD">
          <w:rPr>
            <w:color w:val="1155CC"/>
            <w:szCs w:val="24"/>
            <w:u w:val="single"/>
            <w:lang w:val="en-GB" w:eastAsia="en-GB"/>
          </w:rPr>
          <w:t>https://play.google.com/store/apps/details?id=org.route4u.app&amp;hl=en</w:t>
        </w:r>
      </w:hyperlink>
    </w:p>
    <w:p w:rsidR="0074396A" w:rsidRPr="006A3EBD" w:rsidRDefault="000060CC" w:rsidP="006A3EBD">
      <w:pPr>
        <w:overflowPunct/>
        <w:spacing w:line="276" w:lineRule="auto"/>
        <w:jc w:val="both"/>
        <w:textAlignment w:val="auto"/>
        <w:rPr>
          <w:szCs w:val="24"/>
          <w:lang w:val="en-GB"/>
        </w:rPr>
      </w:pPr>
      <w:r w:rsidRPr="006A3EBD">
        <w:rPr>
          <w:szCs w:val="24"/>
          <w:lang w:val="en-GB"/>
        </w:rPr>
        <w:t xml:space="preserve">Some examples of the currently organized programs: </w:t>
      </w:r>
    </w:p>
    <w:p w:rsidR="000060CC" w:rsidRPr="006A3EBD" w:rsidRDefault="000060CC" w:rsidP="00B23FBA">
      <w:pPr>
        <w:pStyle w:val="Listaszerbekezds"/>
        <w:numPr>
          <w:ilvl w:val="0"/>
          <w:numId w:val="10"/>
        </w:numPr>
        <w:overflowPunct/>
        <w:spacing w:line="360" w:lineRule="auto"/>
        <w:jc w:val="both"/>
        <w:textAlignment w:val="auto"/>
        <w:rPr>
          <w:szCs w:val="24"/>
          <w:lang w:val="en-GB"/>
        </w:rPr>
      </w:pPr>
      <w:r w:rsidRPr="006A3EBD">
        <w:rPr>
          <w:szCs w:val="24"/>
          <w:lang w:val="en-GB"/>
        </w:rPr>
        <w:t>Open day</w:t>
      </w:r>
      <w:r w:rsidR="0031636E" w:rsidRPr="006A3EBD">
        <w:rPr>
          <w:szCs w:val="24"/>
          <w:lang w:val="en-GB"/>
        </w:rPr>
        <w:t>s</w:t>
      </w:r>
      <w:r w:rsidRPr="006A3EBD">
        <w:rPr>
          <w:szCs w:val="24"/>
          <w:lang w:val="en-GB"/>
        </w:rPr>
        <w:t xml:space="preserve"> for secondary school aged pupils with special needs</w:t>
      </w:r>
      <w:r w:rsidR="00461A53" w:rsidRPr="006A3EBD">
        <w:rPr>
          <w:szCs w:val="24"/>
          <w:lang w:val="en-GB"/>
        </w:rPr>
        <w:t xml:space="preserve"> 2016; 2017</w:t>
      </w:r>
    </w:p>
    <w:p w:rsidR="00461A53" w:rsidRPr="00B23FBA" w:rsidRDefault="000060CC" w:rsidP="00B23FBA">
      <w:pPr>
        <w:pStyle w:val="Listaszerbekezds"/>
        <w:numPr>
          <w:ilvl w:val="0"/>
          <w:numId w:val="10"/>
        </w:numPr>
        <w:spacing w:line="360" w:lineRule="auto"/>
        <w:jc w:val="both"/>
        <w:rPr>
          <w:szCs w:val="24"/>
          <w:lang w:val="en-GB"/>
        </w:rPr>
      </w:pPr>
      <w:r w:rsidRPr="00B23FBA">
        <w:rPr>
          <w:szCs w:val="24"/>
          <w:lang w:val="en-GB"/>
        </w:rPr>
        <w:t xml:space="preserve">Presentations at Conferences: </w:t>
      </w:r>
      <w:r w:rsidR="00461A53" w:rsidRPr="00B23FBA">
        <w:rPr>
          <w:szCs w:val="24"/>
          <w:lang w:val="en-GB"/>
        </w:rPr>
        <w:t xml:space="preserve">ICEVI </w:t>
      </w:r>
      <w:r w:rsidRPr="00B23FBA">
        <w:rPr>
          <w:szCs w:val="24"/>
          <w:lang w:val="en-GB"/>
        </w:rPr>
        <w:t xml:space="preserve">European Conference on Psychology and Visual Impairment 2016, Budapest; </w:t>
      </w:r>
      <w:r w:rsidR="00461A53" w:rsidRPr="00B23FBA">
        <w:rPr>
          <w:szCs w:val="24"/>
          <w:lang w:val="en-GB"/>
        </w:rPr>
        <w:t xml:space="preserve">Erasmus+ NA Working Group on Special Needs/Persons with Disability 2016, Budapest; Career Day – Premier </w:t>
      </w:r>
      <w:proofErr w:type="spellStart"/>
      <w:r w:rsidR="00461A53" w:rsidRPr="00B23FBA">
        <w:rPr>
          <w:szCs w:val="24"/>
          <w:lang w:val="en-GB"/>
        </w:rPr>
        <w:t>Kultcafé</w:t>
      </w:r>
      <w:proofErr w:type="spellEnd"/>
      <w:r w:rsidR="00461A53" w:rsidRPr="00B23FBA">
        <w:rPr>
          <w:szCs w:val="24"/>
          <w:lang w:val="en-GB"/>
        </w:rPr>
        <w:t xml:space="preserve">, Budapest, 2016; </w:t>
      </w:r>
      <w:proofErr w:type="spellStart"/>
      <w:r w:rsidR="00461A53" w:rsidRPr="00B23FBA">
        <w:rPr>
          <w:szCs w:val="24"/>
          <w:lang w:val="en-GB"/>
        </w:rPr>
        <w:t>Bárczi</w:t>
      </w:r>
      <w:proofErr w:type="spellEnd"/>
      <w:r w:rsidR="00461A53" w:rsidRPr="00B23FBA">
        <w:rPr>
          <w:szCs w:val="24"/>
          <w:lang w:val="en-GB"/>
        </w:rPr>
        <w:t xml:space="preserve"> Faulty of Special Education – How to support students with autism? 2016, Budapest; Coordinators’ National Conference 2016, </w:t>
      </w:r>
      <w:r w:rsidR="0031636E" w:rsidRPr="00B23FBA">
        <w:rPr>
          <w:szCs w:val="24"/>
          <w:lang w:val="en-GB"/>
        </w:rPr>
        <w:t xml:space="preserve">Budapest; </w:t>
      </w:r>
      <w:r w:rsidR="00461A53" w:rsidRPr="00B23FBA">
        <w:rPr>
          <w:szCs w:val="24"/>
          <w:lang w:val="en-GB"/>
        </w:rPr>
        <w:t xml:space="preserve">Vocational </w:t>
      </w:r>
      <w:r w:rsidR="00461A53" w:rsidRPr="00B23FBA">
        <w:rPr>
          <w:szCs w:val="24"/>
          <w:lang w:val="en-GB"/>
        </w:rPr>
        <w:lastRenderedPageBreak/>
        <w:t>Rehabilitation Conference, 2017 Budapest;</w:t>
      </w:r>
      <w:r w:rsidR="0031636E" w:rsidRPr="00B23FBA">
        <w:rPr>
          <w:szCs w:val="24"/>
          <w:lang w:val="en-GB"/>
        </w:rPr>
        <w:t xml:space="preserve"> Assistance Dogs for the Inclusive Society, 2017, Budapest; </w:t>
      </w:r>
      <w:r w:rsidR="00461A53" w:rsidRPr="00B23FBA">
        <w:rPr>
          <w:szCs w:val="24"/>
          <w:lang w:val="en-GB"/>
        </w:rPr>
        <w:t xml:space="preserve"> </w:t>
      </w:r>
      <w:proofErr w:type="spellStart"/>
      <w:r w:rsidR="0031636E" w:rsidRPr="00B23FBA">
        <w:rPr>
          <w:szCs w:val="24"/>
          <w:lang w:val="en-GB"/>
        </w:rPr>
        <w:t>BaGMIVI</w:t>
      </w:r>
      <w:proofErr w:type="spellEnd"/>
      <w:r w:rsidR="0031636E" w:rsidRPr="00B23FBA">
        <w:rPr>
          <w:szCs w:val="24"/>
          <w:lang w:val="en-GB"/>
        </w:rPr>
        <w:t xml:space="preserve"> conference, 2017, Volos, Greece; Slovak Disability Coordinators’ Conference, 2017 </w:t>
      </w:r>
      <w:r w:rsidR="007E52B8" w:rsidRPr="00B23FBA">
        <w:rPr>
          <w:szCs w:val="24"/>
          <w:lang w:val="en-GB"/>
        </w:rPr>
        <w:t>Bratislava</w:t>
      </w:r>
      <w:r w:rsidR="0031636E" w:rsidRPr="00B23FBA">
        <w:rPr>
          <w:szCs w:val="24"/>
          <w:lang w:val="en-GB"/>
        </w:rPr>
        <w:t xml:space="preserve">, Slovakia. </w:t>
      </w:r>
    </w:p>
    <w:p w:rsidR="000060CC" w:rsidRPr="00B23FBA" w:rsidRDefault="0031636E" w:rsidP="00B23FBA">
      <w:pPr>
        <w:pStyle w:val="Listaszerbekezds"/>
        <w:numPr>
          <w:ilvl w:val="0"/>
          <w:numId w:val="10"/>
        </w:numPr>
        <w:overflowPunct/>
        <w:spacing w:line="360" w:lineRule="auto"/>
        <w:jc w:val="both"/>
        <w:textAlignment w:val="auto"/>
        <w:rPr>
          <w:szCs w:val="24"/>
          <w:lang w:val="en-GB"/>
        </w:rPr>
      </w:pPr>
      <w:r w:rsidRPr="00B23FBA">
        <w:rPr>
          <w:szCs w:val="24"/>
          <w:lang w:val="en-GB"/>
        </w:rPr>
        <w:t xml:space="preserve">Sensibility and Disability awareness programs: Faculty of Humanities; Faculty of Law; Faculty of Sciences; International Orientation Day; Student Hostels; ELTE Fest; </w:t>
      </w:r>
      <w:r w:rsidR="006A3EBD">
        <w:rPr>
          <w:szCs w:val="24"/>
          <w:lang w:val="en-GB"/>
        </w:rPr>
        <w:t>concert of the Never Give up Gospel choir; Cake fest (selling cakes that were made by the students with disability)</w:t>
      </w:r>
    </w:p>
    <w:p w:rsidR="0031636E" w:rsidRDefault="00B23FBA" w:rsidP="00B23FBA">
      <w:pPr>
        <w:pStyle w:val="Listaszerbekezds"/>
        <w:numPr>
          <w:ilvl w:val="0"/>
          <w:numId w:val="10"/>
        </w:numPr>
        <w:overflowPunct/>
        <w:spacing w:line="360" w:lineRule="auto"/>
        <w:jc w:val="both"/>
        <w:textAlignment w:val="auto"/>
        <w:rPr>
          <w:szCs w:val="24"/>
          <w:lang w:val="en-GB"/>
        </w:rPr>
      </w:pPr>
      <w:r w:rsidRPr="00B23FBA">
        <w:rPr>
          <w:szCs w:val="24"/>
          <w:lang w:val="en-GB"/>
        </w:rPr>
        <w:t xml:space="preserve">Sport events: EUSA European University Games 2016 Rijeka: the ELTE </w:t>
      </w:r>
      <w:r w:rsidR="007E52B8" w:rsidRPr="00B23FBA">
        <w:rPr>
          <w:szCs w:val="24"/>
          <w:lang w:val="en-GB"/>
        </w:rPr>
        <w:t>Para swimmer</w:t>
      </w:r>
      <w:r w:rsidRPr="00B23FBA">
        <w:rPr>
          <w:szCs w:val="24"/>
          <w:lang w:val="en-GB"/>
        </w:rPr>
        <w:t xml:space="preserve"> students won 5 gold medals and 1 silver medal; Inclusive Sport Day for ELTE students on the occasion of the UNESCO International Day of University Sport; Inclusive goal ball course </w:t>
      </w:r>
      <w:r w:rsidR="007E52B8">
        <w:rPr>
          <w:szCs w:val="24"/>
          <w:lang w:val="en-GB"/>
        </w:rPr>
        <w:t>for credits.</w:t>
      </w:r>
      <w:bookmarkStart w:id="0" w:name="_GoBack"/>
      <w:bookmarkEnd w:id="0"/>
    </w:p>
    <w:p w:rsidR="006B1024" w:rsidRDefault="006B1024">
      <w:pPr>
        <w:overflowPunct/>
        <w:autoSpaceDE/>
        <w:autoSpaceDN/>
        <w:adjustRightInd/>
        <w:textAlignment w:val="auto"/>
        <w:rPr>
          <w:szCs w:val="24"/>
          <w:lang w:val="en-GB"/>
        </w:rPr>
      </w:pPr>
      <w:r>
        <w:rPr>
          <w:szCs w:val="24"/>
          <w:lang w:val="en-GB"/>
        </w:rPr>
        <w:br w:type="page"/>
      </w:r>
    </w:p>
    <w:sectPr w:rsidR="006B1024" w:rsidSect="002A30E8">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0E8" w:rsidRDefault="002A30E8" w:rsidP="002A30E8">
      <w:r>
        <w:separator/>
      </w:r>
    </w:p>
  </w:endnote>
  <w:endnote w:type="continuationSeparator" w:id="0">
    <w:p w:rsidR="002A30E8" w:rsidRDefault="002A30E8" w:rsidP="002A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80992"/>
      <w:docPartObj>
        <w:docPartGallery w:val="Page Numbers (Bottom of Page)"/>
        <w:docPartUnique/>
      </w:docPartObj>
    </w:sdtPr>
    <w:sdtEndPr/>
    <w:sdtContent>
      <w:p w:rsidR="002A30E8" w:rsidRDefault="002A30E8">
        <w:pPr>
          <w:pStyle w:val="llb"/>
        </w:pPr>
        <w:r>
          <w:rPr>
            <w:rFonts w:asciiTheme="majorHAnsi" w:eastAsiaTheme="majorEastAsia" w:hAnsiTheme="majorHAnsi" w:cstheme="majorBidi"/>
            <w:noProof/>
            <w:sz w:val="28"/>
            <w:szCs w:val="28"/>
            <w:lang w:val="en-GB" w:eastAsia="en-GB"/>
          </w:rPr>
          <mc:AlternateContent>
            <mc:Choice Requires="wps">
              <w:drawing>
                <wp:anchor distT="0" distB="0" distL="114300" distR="114300" simplePos="0" relativeHeight="251659264" behindDoc="0" locked="0" layoutInCell="1" allowOverlap="1" wp14:anchorId="79713279" wp14:editId="06AA3A41">
                  <wp:simplePos x="0" y="0"/>
                  <wp:positionH relativeFrom="margin">
                    <wp:align>center</wp:align>
                  </wp:positionH>
                  <wp:positionV relativeFrom="bottomMargin">
                    <wp:align>center</wp:align>
                  </wp:positionV>
                  <wp:extent cx="1282700" cy="343535"/>
                  <wp:effectExtent l="9525" t="9525" r="12700" b="8890"/>
                  <wp:wrapNone/>
                  <wp:docPr id="32" name="Alakza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2A30E8" w:rsidRDefault="002A30E8">
                              <w:pPr>
                                <w:jc w:val="center"/>
                              </w:pPr>
                              <w:r>
                                <w:fldChar w:fldCharType="begin"/>
                              </w:r>
                              <w:r>
                                <w:instrText>PAGE    \* MERGEFORMAT</w:instrText>
                              </w:r>
                              <w:r>
                                <w:fldChar w:fldCharType="separate"/>
                              </w:r>
                              <w:r w:rsidR="001903D3" w:rsidRPr="001903D3">
                                <w:rPr>
                                  <w:noProof/>
                                  <w:color w:val="7F7F7F" w:themeColor="text1" w:themeTint="80"/>
                                </w:rPr>
                                <w:t>2</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lakzat 13" o:spid="_x0000_s1026"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2A30E8" w:rsidRDefault="002A30E8">
                        <w:pPr>
                          <w:jc w:val="center"/>
                        </w:pPr>
                        <w:r>
                          <w:fldChar w:fldCharType="begin"/>
                        </w:r>
                        <w:r>
                          <w:instrText>PAGE    \* MERGEFORMAT</w:instrText>
                        </w:r>
                        <w:r>
                          <w:fldChar w:fldCharType="separate"/>
                        </w:r>
                        <w:r w:rsidR="001903D3" w:rsidRPr="001903D3">
                          <w:rPr>
                            <w:noProof/>
                            <w:color w:val="7F7F7F" w:themeColor="text1" w:themeTint="80"/>
                          </w:rPr>
                          <w:t>2</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0E8" w:rsidRDefault="002A30E8" w:rsidP="002A30E8">
      <w:r>
        <w:separator/>
      </w:r>
    </w:p>
  </w:footnote>
  <w:footnote w:type="continuationSeparator" w:id="0">
    <w:p w:rsidR="002A30E8" w:rsidRDefault="002A30E8" w:rsidP="002A30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C32"/>
    <w:multiLevelType w:val="hybridMultilevel"/>
    <w:tmpl w:val="899A3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EB6D40"/>
    <w:multiLevelType w:val="hybridMultilevel"/>
    <w:tmpl w:val="2390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AE3AE6"/>
    <w:multiLevelType w:val="hybridMultilevel"/>
    <w:tmpl w:val="914A2D22"/>
    <w:lvl w:ilvl="0" w:tplc="DB92040C">
      <w:start w:val="1"/>
      <w:numFmt w:val="bullet"/>
      <w:lvlText w:val=""/>
      <w:lvlJc w:val="left"/>
      <w:pPr>
        <w:tabs>
          <w:tab w:val="num" w:pos="720"/>
        </w:tabs>
        <w:ind w:left="720" w:hanging="360"/>
      </w:pPr>
      <w:rPr>
        <w:rFonts w:ascii="Wingdings" w:hAnsi="Wingdings" w:hint="default"/>
      </w:rPr>
    </w:lvl>
    <w:lvl w:ilvl="1" w:tplc="940ACED4">
      <w:numFmt w:val="bullet"/>
      <w:lvlText w:val=""/>
      <w:lvlJc w:val="left"/>
      <w:pPr>
        <w:tabs>
          <w:tab w:val="num" w:pos="1440"/>
        </w:tabs>
        <w:ind w:left="1440" w:hanging="360"/>
      </w:pPr>
      <w:rPr>
        <w:rFonts w:ascii="Wingdings 2" w:hAnsi="Wingdings 2" w:hint="default"/>
      </w:rPr>
    </w:lvl>
    <w:lvl w:ilvl="2" w:tplc="4A5ABFB6" w:tentative="1">
      <w:start w:val="1"/>
      <w:numFmt w:val="bullet"/>
      <w:lvlText w:val=""/>
      <w:lvlJc w:val="left"/>
      <w:pPr>
        <w:tabs>
          <w:tab w:val="num" w:pos="2160"/>
        </w:tabs>
        <w:ind w:left="2160" w:hanging="360"/>
      </w:pPr>
      <w:rPr>
        <w:rFonts w:ascii="Wingdings" w:hAnsi="Wingdings" w:hint="default"/>
      </w:rPr>
    </w:lvl>
    <w:lvl w:ilvl="3" w:tplc="545E2380" w:tentative="1">
      <w:start w:val="1"/>
      <w:numFmt w:val="bullet"/>
      <w:lvlText w:val=""/>
      <w:lvlJc w:val="left"/>
      <w:pPr>
        <w:tabs>
          <w:tab w:val="num" w:pos="2880"/>
        </w:tabs>
        <w:ind w:left="2880" w:hanging="360"/>
      </w:pPr>
      <w:rPr>
        <w:rFonts w:ascii="Wingdings" w:hAnsi="Wingdings" w:hint="default"/>
      </w:rPr>
    </w:lvl>
    <w:lvl w:ilvl="4" w:tplc="6D527E08" w:tentative="1">
      <w:start w:val="1"/>
      <w:numFmt w:val="bullet"/>
      <w:lvlText w:val=""/>
      <w:lvlJc w:val="left"/>
      <w:pPr>
        <w:tabs>
          <w:tab w:val="num" w:pos="3600"/>
        </w:tabs>
        <w:ind w:left="3600" w:hanging="360"/>
      </w:pPr>
      <w:rPr>
        <w:rFonts w:ascii="Wingdings" w:hAnsi="Wingdings" w:hint="default"/>
      </w:rPr>
    </w:lvl>
    <w:lvl w:ilvl="5" w:tplc="6C80ECDC" w:tentative="1">
      <w:start w:val="1"/>
      <w:numFmt w:val="bullet"/>
      <w:lvlText w:val=""/>
      <w:lvlJc w:val="left"/>
      <w:pPr>
        <w:tabs>
          <w:tab w:val="num" w:pos="4320"/>
        </w:tabs>
        <w:ind w:left="4320" w:hanging="360"/>
      </w:pPr>
      <w:rPr>
        <w:rFonts w:ascii="Wingdings" w:hAnsi="Wingdings" w:hint="default"/>
      </w:rPr>
    </w:lvl>
    <w:lvl w:ilvl="6" w:tplc="6D7454FC" w:tentative="1">
      <w:start w:val="1"/>
      <w:numFmt w:val="bullet"/>
      <w:lvlText w:val=""/>
      <w:lvlJc w:val="left"/>
      <w:pPr>
        <w:tabs>
          <w:tab w:val="num" w:pos="5040"/>
        </w:tabs>
        <w:ind w:left="5040" w:hanging="360"/>
      </w:pPr>
      <w:rPr>
        <w:rFonts w:ascii="Wingdings" w:hAnsi="Wingdings" w:hint="default"/>
      </w:rPr>
    </w:lvl>
    <w:lvl w:ilvl="7" w:tplc="DEA85600" w:tentative="1">
      <w:start w:val="1"/>
      <w:numFmt w:val="bullet"/>
      <w:lvlText w:val=""/>
      <w:lvlJc w:val="left"/>
      <w:pPr>
        <w:tabs>
          <w:tab w:val="num" w:pos="5760"/>
        </w:tabs>
        <w:ind w:left="5760" w:hanging="360"/>
      </w:pPr>
      <w:rPr>
        <w:rFonts w:ascii="Wingdings" w:hAnsi="Wingdings" w:hint="default"/>
      </w:rPr>
    </w:lvl>
    <w:lvl w:ilvl="8" w:tplc="B360E2DA" w:tentative="1">
      <w:start w:val="1"/>
      <w:numFmt w:val="bullet"/>
      <w:lvlText w:val=""/>
      <w:lvlJc w:val="left"/>
      <w:pPr>
        <w:tabs>
          <w:tab w:val="num" w:pos="6480"/>
        </w:tabs>
        <w:ind w:left="6480" w:hanging="360"/>
      </w:pPr>
      <w:rPr>
        <w:rFonts w:ascii="Wingdings" w:hAnsi="Wingdings" w:hint="default"/>
      </w:rPr>
    </w:lvl>
  </w:abstractNum>
  <w:abstractNum w:abstractNumId="3">
    <w:nsid w:val="0C1416FC"/>
    <w:multiLevelType w:val="hybridMultilevel"/>
    <w:tmpl w:val="F60A9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417B9C"/>
    <w:multiLevelType w:val="hybridMultilevel"/>
    <w:tmpl w:val="D14A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B24A48"/>
    <w:multiLevelType w:val="hybridMultilevel"/>
    <w:tmpl w:val="D330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39533A"/>
    <w:multiLevelType w:val="hybridMultilevel"/>
    <w:tmpl w:val="3F60C432"/>
    <w:lvl w:ilvl="0" w:tplc="46D499D2">
      <w:start w:val="1"/>
      <w:numFmt w:val="bullet"/>
      <w:lvlText w:val=""/>
      <w:lvlJc w:val="left"/>
      <w:pPr>
        <w:tabs>
          <w:tab w:val="num" w:pos="720"/>
        </w:tabs>
        <w:ind w:left="720" w:hanging="360"/>
      </w:pPr>
      <w:rPr>
        <w:rFonts w:ascii="Wingdings" w:hAnsi="Wingdings" w:hint="default"/>
      </w:rPr>
    </w:lvl>
    <w:lvl w:ilvl="1" w:tplc="8BE09CF6">
      <w:numFmt w:val="bullet"/>
      <w:lvlText w:val=""/>
      <w:lvlJc w:val="left"/>
      <w:pPr>
        <w:tabs>
          <w:tab w:val="num" w:pos="1440"/>
        </w:tabs>
        <w:ind w:left="1440" w:hanging="360"/>
      </w:pPr>
      <w:rPr>
        <w:rFonts w:ascii="Wingdings 2" w:hAnsi="Wingdings 2" w:hint="default"/>
      </w:rPr>
    </w:lvl>
    <w:lvl w:ilvl="2" w:tplc="3322219C" w:tentative="1">
      <w:start w:val="1"/>
      <w:numFmt w:val="bullet"/>
      <w:lvlText w:val=""/>
      <w:lvlJc w:val="left"/>
      <w:pPr>
        <w:tabs>
          <w:tab w:val="num" w:pos="2160"/>
        </w:tabs>
        <w:ind w:left="2160" w:hanging="360"/>
      </w:pPr>
      <w:rPr>
        <w:rFonts w:ascii="Wingdings" w:hAnsi="Wingdings" w:hint="default"/>
      </w:rPr>
    </w:lvl>
    <w:lvl w:ilvl="3" w:tplc="D9E25ED4" w:tentative="1">
      <w:start w:val="1"/>
      <w:numFmt w:val="bullet"/>
      <w:lvlText w:val=""/>
      <w:lvlJc w:val="left"/>
      <w:pPr>
        <w:tabs>
          <w:tab w:val="num" w:pos="2880"/>
        </w:tabs>
        <w:ind w:left="2880" w:hanging="360"/>
      </w:pPr>
      <w:rPr>
        <w:rFonts w:ascii="Wingdings" w:hAnsi="Wingdings" w:hint="default"/>
      </w:rPr>
    </w:lvl>
    <w:lvl w:ilvl="4" w:tplc="6E96CFA0" w:tentative="1">
      <w:start w:val="1"/>
      <w:numFmt w:val="bullet"/>
      <w:lvlText w:val=""/>
      <w:lvlJc w:val="left"/>
      <w:pPr>
        <w:tabs>
          <w:tab w:val="num" w:pos="3600"/>
        </w:tabs>
        <w:ind w:left="3600" w:hanging="360"/>
      </w:pPr>
      <w:rPr>
        <w:rFonts w:ascii="Wingdings" w:hAnsi="Wingdings" w:hint="default"/>
      </w:rPr>
    </w:lvl>
    <w:lvl w:ilvl="5" w:tplc="D402FBB0" w:tentative="1">
      <w:start w:val="1"/>
      <w:numFmt w:val="bullet"/>
      <w:lvlText w:val=""/>
      <w:lvlJc w:val="left"/>
      <w:pPr>
        <w:tabs>
          <w:tab w:val="num" w:pos="4320"/>
        </w:tabs>
        <w:ind w:left="4320" w:hanging="360"/>
      </w:pPr>
      <w:rPr>
        <w:rFonts w:ascii="Wingdings" w:hAnsi="Wingdings" w:hint="default"/>
      </w:rPr>
    </w:lvl>
    <w:lvl w:ilvl="6" w:tplc="12F47AB8" w:tentative="1">
      <w:start w:val="1"/>
      <w:numFmt w:val="bullet"/>
      <w:lvlText w:val=""/>
      <w:lvlJc w:val="left"/>
      <w:pPr>
        <w:tabs>
          <w:tab w:val="num" w:pos="5040"/>
        </w:tabs>
        <w:ind w:left="5040" w:hanging="360"/>
      </w:pPr>
      <w:rPr>
        <w:rFonts w:ascii="Wingdings" w:hAnsi="Wingdings" w:hint="default"/>
      </w:rPr>
    </w:lvl>
    <w:lvl w:ilvl="7" w:tplc="467C67FC" w:tentative="1">
      <w:start w:val="1"/>
      <w:numFmt w:val="bullet"/>
      <w:lvlText w:val=""/>
      <w:lvlJc w:val="left"/>
      <w:pPr>
        <w:tabs>
          <w:tab w:val="num" w:pos="5760"/>
        </w:tabs>
        <w:ind w:left="5760" w:hanging="360"/>
      </w:pPr>
      <w:rPr>
        <w:rFonts w:ascii="Wingdings" w:hAnsi="Wingdings" w:hint="default"/>
      </w:rPr>
    </w:lvl>
    <w:lvl w:ilvl="8" w:tplc="AE78BCDE" w:tentative="1">
      <w:start w:val="1"/>
      <w:numFmt w:val="bullet"/>
      <w:lvlText w:val=""/>
      <w:lvlJc w:val="left"/>
      <w:pPr>
        <w:tabs>
          <w:tab w:val="num" w:pos="6480"/>
        </w:tabs>
        <w:ind w:left="6480" w:hanging="360"/>
      </w:pPr>
      <w:rPr>
        <w:rFonts w:ascii="Wingdings" w:hAnsi="Wingdings" w:hint="default"/>
      </w:rPr>
    </w:lvl>
  </w:abstractNum>
  <w:abstractNum w:abstractNumId="7">
    <w:nsid w:val="5C557910"/>
    <w:multiLevelType w:val="hybridMultilevel"/>
    <w:tmpl w:val="4B6E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891B43"/>
    <w:multiLevelType w:val="hybridMultilevel"/>
    <w:tmpl w:val="20EC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D90CEB"/>
    <w:multiLevelType w:val="hybridMultilevel"/>
    <w:tmpl w:val="CC3CB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1"/>
  </w:num>
  <w:num w:numId="6">
    <w:abstractNumId w:val="7"/>
  </w:num>
  <w:num w:numId="7">
    <w:abstractNumId w:val="8"/>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67"/>
    <w:rsid w:val="000060CC"/>
    <w:rsid w:val="000F05A7"/>
    <w:rsid w:val="001903D3"/>
    <w:rsid w:val="001D6467"/>
    <w:rsid w:val="002064E7"/>
    <w:rsid w:val="002A30E8"/>
    <w:rsid w:val="002B1396"/>
    <w:rsid w:val="0031636E"/>
    <w:rsid w:val="003C3B72"/>
    <w:rsid w:val="003F0BBD"/>
    <w:rsid w:val="00461A53"/>
    <w:rsid w:val="004D5E44"/>
    <w:rsid w:val="006638F0"/>
    <w:rsid w:val="006A3EBD"/>
    <w:rsid w:val="006B1024"/>
    <w:rsid w:val="007353F0"/>
    <w:rsid w:val="0074396A"/>
    <w:rsid w:val="007D26EE"/>
    <w:rsid w:val="007E52B8"/>
    <w:rsid w:val="00A24D60"/>
    <w:rsid w:val="00A5703E"/>
    <w:rsid w:val="00A62EE2"/>
    <w:rsid w:val="00AB3660"/>
    <w:rsid w:val="00B23FBA"/>
    <w:rsid w:val="00CE3E93"/>
    <w:rsid w:val="00D16F19"/>
    <w:rsid w:val="00DA719A"/>
    <w:rsid w:val="00E16040"/>
    <w:rsid w:val="00E42B44"/>
    <w:rsid w:val="00EA583D"/>
    <w:rsid w:val="00EC3196"/>
    <w:rsid w:val="00ED7F6B"/>
    <w:rsid w:val="00F63880"/>
    <w:rsid w:val="00FE7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62EE2"/>
    <w:pPr>
      <w:overflowPunct w:val="0"/>
      <w:autoSpaceDE w:val="0"/>
      <w:autoSpaceDN w:val="0"/>
      <w:adjustRightInd w:val="0"/>
      <w:textAlignment w:val="baseline"/>
    </w:pPr>
    <w:rPr>
      <w:sz w:val="24"/>
      <w:lang w:val="hu-HU" w:eastAsia="hu-HU"/>
    </w:rPr>
  </w:style>
  <w:style w:type="paragraph" w:styleId="Cmsor1">
    <w:name w:val="heading 1"/>
    <w:basedOn w:val="Norml"/>
    <w:next w:val="Norml"/>
    <w:link w:val="Cmsor1Char"/>
    <w:qFormat/>
    <w:rsid w:val="00A62EE2"/>
    <w:pPr>
      <w:keepNext/>
      <w:tabs>
        <w:tab w:val="left" w:pos="6237"/>
        <w:tab w:val="left" w:pos="7655"/>
      </w:tabs>
      <w:jc w:val="center"/>
      <w:outlineLvl w:val="0"/>
    </w:pPr>
    <w:rPr>
      <w:rFonts w:ascii="Arial" w:hAnsi="Arial"/>
      <w:b/>
      <w:sz w:val="28"/>
      <w:u w:val="single"/>
    </w:rPr>
  </w:style>
  <w:style w:type="paragraph" w:styleId="Cmsor2">
    <w:name w:val="heading 2"/>
    <w:basedOn w:val="Norml"/>
    <w:next w:val="Norml"/>
    <w:link w:val="Cmsor2Char"/>
    <w:qFormat/>
    <w:rsid w:val="00A62EE2"/>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62EE2"/>
    <w:rPr>
      <w:rFonts w:ascii="Arial" w:hAnsi="Arial"/>
      <w:b/>
      <w:sz w:val="28"/>
      <w:u w:val="single"/>
      <w:lang w:val="hu-HU" w:eastAsia="hu-HU"/>
    </w:rPr>
  </w:style>
  <w:style w:type="character" w:customStyle="1" w:styleId="Cmsor2Char">
    <w:name w:val="Címsor 2 Char"/>
    <w:basedOn w:val="Bekezdsalapbettpusa"/>
    <w:link w:val="Cmsor2"/>
    <w:rsid w:val="00A62EE2"/>
    <w:rPr>
      <w:rFonts w:ascii="Arial" w:hAnsi="Arial" w:cs="Arial"/>
      <w:b/>
      <w:bCs/>
      <w:i/>
      <w:iCs/>
      <w:sz w:val="28"/>
      <w:szCs w:val="28"/>
      <w:lang w:val="hu-HU" w:eastAsia="hu-HU"/>
    </w:rPr>
  </w:style>
  <w:style w:type="character" w:customStyle="1" w:styleId="apple-converted-space">
    <w:name w:val="apple-converted-space"/>
    <w:basedOn w:val="Bekezdsalapbettpusa"/>
    <w:rsid w:val="00EC3196"/>
  </w:style>
  <w:style w:type="paragraph" w:styleId="Listaszerbekezds">
    <w:name w:val="List Paragraph"/>
    <w:basedOn w:val="Norml"/>
    <w:uiPriority w:val="34"/>
    <w:qFormat/>
    <w:rsid w:val="00DA719A"/>
    <w:pPr>
      <w:ind w:left="720"/>
      <w:contextualSpacing/>
    </w:pPr>
  </w:style>
  <w:style w:type="paragraph" w:styleId="Buborkszveg">
    <w:name w:val="Balloon Text"/>
    <w:basedOn w:val="Norml"/>
    <w:link w:val="BuborkszvegChar"/>
    <w:uiPriority w:val="99"/>
    <w:semiHidden/>
    <w:unhideWhenUsed/>
    <w:rsid w:val="00F63880"/>
    <w:rPr>
      <w:rFonts w:ascii="Tahoma" w:hAnsi="Tahoma" w:cs="Tahoma"/>
      <w:sz w:val="16"/>
      <w:szCs w:val="16"/>
    </w:rPr>
  </w:style>
  <w:style w:type="character" w:customStyle="1" w:styleId="BuborkszvegChar">
    <w:name w:val="Buborékszöveg Char"/>
    <w:basedOn w:val="Bekezdsalapbettpusa"/>
    <w:link w:val="Buborkszveg"/>
    <w:uiPriority w:val="99"/>
    <w:semiHidden/>
    <w:rsid w:val="00F63880"/>
    <w:rPr>
      <w:rFonts w:ascii="Tahoma" w:hAnsi="Tahoma" w:cs="Tahoma"/>
      <w:sz w:val="16"/>
      <w:szCs w:val="16"/>
      <w:lang w:val="hu-HU" w:eastAsia="hu-HU"/>
    </w:rPr>
  </w:style>
  <w:style w:type="character" w:styleId="Hiperhivatkozs">
    <w:name w:val="Hyperlink"/>
    <w:basedOn w:val="Bekezdsalapbettpusa"/>
    <w:uiPriority w:val="99"/>
    <w:unhideWhenUsed/>
    <w:rsid w:val="006A3EBD"/>
    <w:rPr>
      <w:color w:val="0000FF"/>
      <w:u w:val="single"/>
    </w:rPr>
  </w:style>
  <w:style w:type="character" w:customStyle="1" w:styleId="il">
    <w:name w:val="il"/>
    <w:basedOn w:val="Bekezdsalapbettpusa"/>
    <w:rsid w:val="006A3EBD"/>
  </w:style>
  <w:style w:type="paragraph" w:styleId="lfej">
    <w:name w:val="header"/>
    <w:basedOn w:val="Norml"/>
    <w:link w:val="lfejChar"/>
    <w:uiPriority w:val="99"/>
    <w:unhideWhenUsed/>
    <w:rsid w:val="002A30E8"/>
    <w:pPr>
      <w:tabs>
        <w:tab w:val="center" w:pos="4536"/>
        <w:tab w:val="right" w:pos="9072"/>
      </w:tabs>
    </w:pPr>
  </w:style>
  <w:style w:type="character" w:customStyle="1" w:styleId="lfejChar">
    <w:name w:val="Élőfej Char"/>
    <w:basedOn w:val="Bekezdsalapbettpusa"/>
    <w:link w:val="lfej"/>
    <w:uiPriority w:val="99"/>
    <w:rsid w:val="002A30E8"/>
    <w:rPr>
      <w:sz w:val="24"/>
      <w:lang w:val="hu-HU" w:eastAsia="hu-HU"/>
    </w:rPr>
  </w:style>
  <w:style w:type="paragraph" w:styleId="llb">
    <w:name w:val="footer"/>
    <w:basedOn w:val="Norml"/>
    <w:link w:val="llbChar"/>
    <w:uiPriority w:val="99"/>
    <w:unhideWhenUsed/>
    <w:rsid w:val="002A30E8"/>
    <w:pPr>
      <w:tabs>
        <w:tab w:val="center" w:pos="4536"/>
        <w:tab w:val="right" w:pos="9072"/>
      </w:tabs>
    </w:pPr>
  </w:style>
  <w:style w:type="character" w:customStyle="1" w:styleId="llbChar">
    <w:name w:val="Élőláb Char"/>
    <w:basedOn w:val="Bekezdsalapbettpusa"/>
    <w:link w:val="llb"/>
    <w:uiPriority w:val="99"/>
    <w:rsid w:val="002A30E8"/>
    <w:rPr>
      <w:sz w:val="24"/>
      <w:lang w:val="hu-HU"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62EE2"/>
    <w:pPr>
      <w:overflowPunct w:val="0"/>
      <w:autoSpaceDE w:val="0"/>
      <w:autoSpaceDN w:val="0"/>
      <w:adjustRightInd w:val="0"/>
      <w:textAlignment w:val="baseline"/>
    </w:pPr>
    <w:rPr>
      <w:sz w:val="24"/>
      <w:lang w:val="hu-HU" w:eastAsia="hu-HU"/>
    </w:rPr>
  </w:style>
  <w:style w:type="paragraph" w:styleId="Cmsor1">
    <w:name w:val="heading 1"/>
    <w:basedOn w:val="Norml"/>
    <w:next w:val="Norml"/>
    <w:link w:val="Cmsor1Char"/>
    <w:qFormat/>
    <w:rsid w:val="00A62EE2"/>
    <w:pPr>
      <w:keepNext/>
      <w:tabs>
        <w:tab w:val="left" w:pos="6237"/>
        <w:tab w:val="left" w:pos="7655"/>
      </w:tabs>
      <w:jc w:val="center"/>
      <w:outlineLvl w:val="0"/>
    </w:pPr>
    <w:rPr>
      <w:rFonts w:ascii="Arial" w:hAnsi="Arial"/>
      <w:b/>
      <w:sz w:val="28"/>
      <w:u w:val="single"/>
    </w:rPr>
  </w:style>
  <w:style w:type="paragraph" w:styleId="Cmsor2">
    <w:name w:val="heading 2"/>
    <w:basedOn w:val="Norml"/>
    <w:next w:val="Norml"/>
    <w:link w:val="Cmsor2Char"/>
    <w:qFormat/>
    <w:rsid w:val="00A62EE2"/>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62EE2"/>
    <w:rPr>
      <w:rFonts w:ascii="Arial" w:hAnsi="Arial"/>
      <w:b/>
      <w:sz w:val="28"/>
      <w:u w:val="single"/>
      <w:lang w:val="hu-HU" w:eastAsia="hu-HU"/>
    </w:rPr>
  </w:style>
  <w:style w:type="character" w:customStyle="1" w:styleId="Cmsor2Char">
    <w:name w:val="Címsor 2 Char"/>
    <w:basedOn w:val="Bekezdsalapbettpusa"/>
    <w:link w:val="Cmsor2"/>
    <w:rsid w:val="00A62EE2"/>
    <w:rPr>
      <w:rFonts w:ascii="Arial" w:hAnsi="Arial" w:cs="Arial"/>
      <w:b/>
      <w:bCs/>
      <w:i/>
      <w:iCs/>
      <w:sz w:val="28"/>
      <w:szCs w:val="28"/>
      <w:lang w:val="hu-HU" w:eastAsia="hu-HU"/>
    </w:rPr>
  </w:style>
  <w:style w:type="character" w:customStyle="1" w:styleId="apple-converted-space">
    <w:name w:val="apple-converted-space"/>
    <w:basedOn w:val="Bekezdsalapbettpusa"/>
    <w:rsid w:val="00EC3196"/>
  </w:style>
  <w:style w:type="paragraph" w:styleId="Listaszerbekezds">
    <w:name w:val="List Paragraph"/>
    <w:basedOn w:val="Norml"/>
    <w:uiPriority w:val="34"/>
    <w:qFormat/>
    <w:rsid w:val="00DA719A"/>
    <w:pPr>
      <w:ind w:left="720"/>
      <w:contextualSpacing/>
    </w:pPr>
  </w:style>
  <w:style w:type="paragraph" w:styleId="Buborkszveg">
    <w:name w:val="Balloon Text"/>
    <w:basedOn w:val="Norml"/>
    <w:link w:val="BuborkszvegChar"/>
    <w:uiPriority w:val="99"/>
    <w:semiHidden/>
    <w:unhideWhenUsed/>
    <w:rsid w:val="00F63880"/>
    <w:rPr>
      <w:rFonts w:ascii="Tahoma" w:hAnsi="Tahoma" w:cs="Tahoma"/>
      <w:sz w:val="16"/>
      <w:szCs w:val="16"/>
    </w:rPr>
  </w:style>
  <w:style w:type="character" w:customStyle="1" w:styleId="BuborkszvegChar">
    <w:name w:val="Buborékszöveg Char"/>
    <w:basedOn w:val="Bekezdsalapbettpusa"/>
    <w:link w:val="Buborkszveg"/>
    <w:uiPriority w:val="99"/>
    <w:semiHidden/>
    <w:rsid w:val="00F63880"/>
    <w:rPr>
      <w:rFonts w:ascii="Tahoma" w:hAnsi="Tahoma" w:cs="Tahoma"/>
      <w:sz w:val="16"/>
      <w:szCs w:val="16"/>
      <w:lang w:val="hu-HU" w:eastAsia="hu-HU"/>
    </w:rPr>
  </w:style>
  <w:style w:type="character" w:styleId="Hiperhivatkozs">
    <w:name w:val="Hyperlink"/>
    <w:basedOn w:val="Bekezdsalapbettpusa"/>
    <w:uiPriority w:val="99"/>
    <w:unhideWhenUsed/>
    <w:rsid w:val="006A3EBD"/>
    <w:rPr>
      <w:color w:val="0000FF"/>
      <w:u w:val="single"/>
    </w:rPr>
  </w:style>
  <w:style w:type="character" w:customStyle="1" w:styleId="il">
    <w:name w:val="il"/>
    <w:basedOn w:val="Bekezdsalapbettpusa"/>
    <w:rsid w:val="006A3EBD"/>
  </w:style>
  <w:style w:type="paragraph" w:styleId="lfej">
    <w:name w:val="header"/>
    <w:basedOn w:val="Norml"/>
    <w:link w:val="lfejChar"/>
    <w:uiPriority w:val="99"/>
    <w:unhideWhenUsed/>
    <w:rsid w:val="002A30E8"/>
    <w:pPr>
      <w:tabs>
        <w:tab w:val="center" w:pos="4536"/>
        <w:tab w:val="right" w:pos="9072"/>
      </w:tabs>
    </w:pPr>
  </w:style>
  <w:style w:type="character" w:customStyle="1" w:styleId="lfejChar">
    <w:name w:val="Élőfej Char"/>
    <w:basedOn w:val="Bekezdsalapbettpusa"/>
    <w:link w:val="lfej"/>
    <w:uiPriority w:val="99"/>
    <w:rsid w:val="002A30E8"/>
    <w:rPr>
      <w:sz w:val="24"/>
      <w:lang w:val="hu-HU" w:eastAsia="hu-HU"/>
    </w:rPr>
  </w:style>
  <w:style w:type="paragraph" w:styleId="llb">
    <w:name w:val="footer"/>
    <w:basedOn w:val="Norml"/>
    <w:link w:val="llbChar"/>
    <w:uiPriority w:val="99"/>
    <w:unhideWhenUsed/>
    <w:rsid w:val="002A30E8"/>
    <w:pPr>
      <w:tabs>
        <w:tab w:val="center" w:pos="4536"/>
        <w:tab w:val="right" w:pos="9072"/>
      </w:tabs>
    </w:pPr>
  </w:style>
  <w:style w:type="character" w:customStyle="1" w:styleId="llbChar">
    <w:name w:val="Élőláb Char"/>
    <w:basedOn w:val="Bekezdsalapbettpusa"/>
    <w:link w:val="llb"/>
    <w:uiPriority w:val="99"/>
    <w:rsid w:val="002A30E8"/>
    <w:rPr>
      <w:sz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154391">
      <w:bodyDiv w:val="1"/>
      <w:marLeft w:val="0"/>
      <w:marRight w:val="0"/>
      <w:marTop w:val="0"/>
      <w:marBottom w:val="0"/>
      <w:divBdr>
        <w:top w:val="none" w:sz="0" w:space="0" w:color="auto"/>
        <w:left w:val="none" w:sz="0" w:space="0" w:color="auto"/>
        <w:bottom w:val="none" w:sz="0" w:space="0" w:color="auto"/>
        <w:right w:val="none" w:sz="0" w:space="0" w:color="auto"/>
      </w:divBdr>
    </w:div>
    <w:div w:id="710813197">
      <w:bodyDiv w:val="1"/>
      <w:marLeft w:val="0"/>
      <w:marRight w:val="0"/>
      <w:marTop w:val="0"/>
      <w:marBottom w:val="0"/>
      <w:divBdr>
        <w:top w:val="none" w:sz="0" w:space="0" w:color="auto"/>
        <w:left w:val="none" w:sz="0" w:space="0" w:color="auto"/>
        <w:bottom w:val="none" w:sz="0" w:space="0" w:color="auto"/>
        <w:right w:val="none" w:sz="0" w:space="0" w:color="auto"/>
      </w:divBdr>
      <w:divsChild>
        <w:div w:id="973413888">
          <w:marLeft w:val="504"/>
          <w:marRight w:val="0"/>
          <w:marTop w:val="140"/>
          <w:marBottom w:val="0"/>
          <w:divBdr>
            <w:top w:val="none" w:sz="0" w:space="0" w:color="auto"/>
            <w:left w:val="none" w:sz="0" w:space="0" w:color="auto"/>
            <w:bottom w:val="none" w:sz="0" w:space="0" w:color="auto"/>
            <w:right w:val="none" w:sz="0" w:space="0" w:color="auto"/>
          </w:divBdr>
        </w:div>
        <w:div w:id="446317314">
          <w:marLeft w:val="504"/>
          <w:marRight w:val="0"/>
          <w:marTop w:val="140"/>
          <w:marBottom w:val="0"/>
          <w:divBdr>
            <w:top w:val="none" w:sz="0" w:space="0" w:color="auto"/>
            <w:left w:val="none" w:sz="0" w:space="0" w:color="auto"/>
            <w:bottom w:val="none" w:sz="0" w:space="0" w:color="auto"/>
            <w:right w:val="none" w:sz="0" w:space="0" w:color="auto"/>
          </w:divBdr>
        </w:div>
        <w:div w:id="1735541090">
          <w:marLeft w:val="1008"/>
          <w:marRight w:val="0"/>
          <w:marTop w:val="110"/>
          <w:marBottom w:val="0"/>
          <w:divBdr>
            <w:top w:val="none" w:sz="0" w:space="0" w:color="auto"/>
            <w:left w:val="none" w:sz="0" w:space="0" w:color="auto"/>
            <w:bottom w:val="none" w:sz="0" w:space="0" w:color="auto"/>
            <w:right w:val="none" w:sz="0" w:space="0" w:color="auto"/>
          </w:divBdr>
        </w:div>
        <w:div w:id="294868284">
          <w:marLeft w:val="1008"/>
          <w:marRight w:val="0"/>
          <w:marTop w:val="110"/>
          <w:marBottom w:val="0"/>
          <w:divBdr>
            <w:top w:val="none" w:sz="0" w:space="0" w:color="auto"/>
            <w:left w:val="none" w:sz="0" w:space="0" w:color="auto"/>
            <w:bottom w:val="none" w:sz="0" w:space="0" w:color="auto"/>
            <w:right w:val="none" w:sz="0" w:space="0" w:color="auto"/>
          </w:divBdr>
        </w:div>
        <w:div w:id="1046442436">
          <w:marLeft w:val="1008"/>
          <w:marRight w:val="0"/>
          <w:marTop w:val="110"/>
          <w:marBottom w:val="0"/>
          <w:divBdr>
            <w:top w:val="none" w:sz="0" w:space="0" w:color="auto"/>
            <w:left w:val="none" w:sz="0" w:space="0" w:color="auto"/>
            <w:bottom w:val="none" w:sz="0" w:space="0" w:color="auto"/>
            <w:right w:val="none" w:sz="0" w:space="0" w:color="auto"/>
          </w:divBdr>
        </w:div>
        <w:div w:id="75399148">
          <w:marLeft w:val="1008"/>
          <w:marRight w:val="0"/>
          <w:marTop w:val="110"/>
          <w:marBottom w:val="0"/>
          <w:divBdr>
            <w:top w:val="none" w:sz="0" w:space="0" w:color="auto"/>
            <w:left w:val="none" w:sz="0" w:space="0" w:color="auto"/>
            <w:bottom w:val="none" w:sz="0" w:space="0" w:color="auto"/>
            <w:right w:val="none" w:sz="0" w:space="0" w:color="auto"/>
          </w:divBdr>
        </w:div>
        <w:div w:id="2037462314">
          <w:marLeft w:val="1008"/>
          <w:marRight w:val="0"/>
          <w:marTop w:val="110"/>
          <w:marBottom w:val="0"/>
          <w:divBdr>
            <w:top w:val="none" w:sz="0" w:space="0" w:color="auto"/>
            <w:left w:val="none" w:sz="0" w:space="0" w:color="auto"/>
            <w:bottom w:val="none" w:sz="0" w:space="0" w:color="auto"/>
            <w:right w:val="none" w:sz="0" w:space="0" w:color="auto"/>
          </w:divBdr>
        </w:div>
      </w:divsChild>
    </w:div>
    <w:div w:id="1069037914">
      <w:bodyDiv w:val="1"/>
      <w:marLeft w:val="0"/>
      <w:marRight w:val="0"/>
      <w:marTop w:val="0"/>
      <w:marBottom w:val="0"/>
      <w:divBdr>
        <w:top w:val="none" w:sz="0" w:space="0" w:color="auto"/>
        <w:left w:val="none" w:sz="0" w:space="0" w:color="auto"/>
        <w:bottom w:val="none" w:sz="0" w:space="0" w:color="auto"/>
        <w:right w:val="none" w:sz="0" w:space="0" w:color="auto"/>
      </w:divBdr>
      <w:divsChild>
        <w:div w:id="1525942744">
          <w:marLeft w:val="0"/>
          <w:marRight w:val="0"/>
          <w:marTop w:val="0"/>
          <w:marBottom w:val="0"/>
          <w:divBdr>
            <w:top w:val="none" w:sz="0" w:space="0" w:color="auto"/>
            <w:left w:val="none" w:sz="0" w:space="0" w:color="auto"/>
            <w:bottom w:val="none" w:sz="0" w:space="0" w:color="auto"/>
            <w:right w:val="none" w:sz="0" w:space="0" w:color="auto"/>
          </w:divBdr>
        </w:div>
        <w:div w:id="799805586">
          <w:marLeft w:val="0"/>
          <w:marRight w:val="0"/>
          <w:marTop w:val="0"/>
          <w:marBottom w:val="0"/>
          <w:divBdr>
            <w:top w:val="none" w:sz="0" w:space="0" w:color="auto"/>
            <w:left w:val="none" w:sz="0" w:space="0" w:color="auto"/>
            <w:bottom w:val="none" w:sz="0" w:space="0" w:color="auto"/>
            <w:right w:val="none" w:sz="0" w:space="0" w:color="auto"/>
          </w:divBdr>
        </w:div>
        <w:div w:id="864489938">
          <w:marLeft w:val="0"/>
          <w:marRight w:val="0"/>
          <w:marTop w:val="0"/>
          <w:marBottom w:val="0"/>
          <w:divBdr>
            <w:top w:val="none" w:sz="0" w:space="0" w:color="auto"/>
            <w:left w:val="none" w:sz="0" w:space="0" w:color="auto"/>
            <w:bottom w:val="none" w:sz="0" w:space="0" w:color="auto"/>
            <w:right w:val="none" w:sz="0" w:space="0" w:color="auto"/>
          </w:divBdr>
        </w:div>
        <w:div w:id="789321824">
          <w:marLeft w:val="0"/>
          <w:marRight w:val="0"/>
          <w:marTop w:val="0"/>
          <w:marBottom w:val="0"/>
          <w:divBdr>
            <w:top w:val="none" w:sz="0" w:space="0" w:color="auto"/>
            <w:left w:val="none" w:sz="0" w:space="0" w:color="auto"/>
            <w:bottom w:val="none" w:sz="0" w:space="0" w:color="auto"/>
            <w:right w:val="none" w:sz="0" w:space="0" w:color="auto"/>
          </w:divBdr>
        </w:div>
        <w:div w:id="419522271">
          <w:marLeft w:val="0"/>
          <w:marRight w:val="0"/>
          <w:marTop w:val="0"/>
          <w:marBottom w:val="0"/>
          <w:divBdr>
            <w:top w:val="none" w:sz="0" w:space="0" w:color="auto"/>
            <w:left w:val="none" w:sz="0" w:space="0" w:color="auto"/>
            <w:bottom w:val="none" w:sz="0" w:space="0" w:color="auto"/>
            <w:right w:val="none" w:sz="0" w:space="0" w:color="auto"/>
          </w:divBdr>
        </w:div>
        <w:div w:id="266931722">
          <w:marLeft w:val="0"/>
          <w:marRight w:val="0"/>
          <w:marTop w:val="0"/>
          <w:marBottom w:val="0"/>
          <w:divBdr>
            <w:top w:val="none" w:sz="0" w:space="0" w:color="auto"/>
            <w:left w:val="none" w:sz="0" w:space="0" w:color="auto"/>
            <w:bottom w:val="none" w:sz="0" w:space="0" w:color="auto"/>
            <w:right w:val="none" w:sz="0" w:space="0" w:color="auto"/>
          </w:divBdr>
        </w:div>
        <w:div w:id="743145056">
          <w:marLeft w:val="0"/>
          <w:marRight w:val="0"/>
          <w:marTop w:val="0"/>
          <w:marBottom w:val="0"/>
          <w:divBdr>
            <w:top w:val="none" w:sz="0" w:space="0" w:color="auto"/>
            <w:left w:val="none" w:sz="0" w:space="0" w:color="auto"/>
            <w:bottom w:val="none" w:sz="0" w:space="0" w:color="auto"/>
            <w:right w:val="none" w:sz="0" w:space="0" w:color="auto"/>
          </w:divBdr>
        </w:div>
        <w:div w:id="1132137064">
          <w:marLeft w:val="0"/>
          <w:marRight w:val="0"/>
          <w:marTop w:val="0"/>
          <w:marBottom w:val="0"/>
          <w:divBdr>
            <w:top w:val="none" w:sz="0" w:space="0" w:color="auto"/>
            <w:left w:val="none" w:sz="0" w:space="0" w:color="auto"/>
            <w:bottom w:val="none" w:sz="0" w:space="0" w:color="auto"/>
            <w:right w:val="none" w:sz="0" w:space="0" w:color="auto"/>
          </w:divBdr>
        </w:div>
      </w:divsChild>
    </w:div>
    <w:div w:id="1334576093">
      <w:bodyDiv w:val="1"/>
      <w:marLeft w:val="0"/>
      <w:marRight w:val="0"/>
      <w:marTop w:val="0"/>
      <w:marBottom w:val="0"/>
      <w:divBdr>
        <w:top w:val="none" w:sz="0" w:space="0" w:color="auto"/>
        <w:left w:val="none" w:sz="0" w:space="0" w:color="auto"/>
        <w:bottom w:val="none" w:sz="0" w:space="0" w:color="auto"/>
        <w:right w:val="none" w:sz="0" w:space="0" w:color="auto"/>
      </w:divBdr>
      <w:divsChild>
        <w:div w:id="2081708780">
          <w:marLeft w:val="504"/>
          <w:marRight w:val="0"/>
          <w:marTop w:val="140"/>
          <w:marBottom w:val="0"/>
          <w:divBdr>
            <w:top w:val="none" w:sz="0" w:space="0" w:color="auto"/>
            <w:left w:val="none" w:sz="0" w:space="0" w:color="auto"/>
            <w:bottom w:val="none" w:sz="0" w:space="0" w:color="auto"/>
            <w:right w:val="none" w:sz="0" w:space="0" w:color="auto"/>
          </w:divBdr>
        </w:div>
        <w:div w:id="149059126">
          <w:marLeft w:val="504"/>
          <w:marRight w:val="0"/>
          <w:marTop w:val="140"/>
          <w:marBottom w:val="0"/>
          <w:divBdr>
            <w:top w:val="none" w:sz="0" w:space="0" w:color="auto"/>
            <w:left w:val="none" w:sz="0" w:space="0" w:color="auto"/>
            <w:bottom w:val="none" w:sz="0" w:space="0" w:color="auto"/>
            <w:right w:val="none" w:sz="0" w:space="0" w:color="auto"/>
          </w:divBdr>
        </w:div>
        <w:div w:id="1901938730">
          <w:marLeft w:val="504"/>
          <w:marRight w:val="0"/>
          <w:marTop w:val="140"/>
          <w:marBottom w:val="0"/>
          <w:divBdr>
            <w:top w:val="none" w:sz="0" w:space="0" w:color="auto"/>
            <w:left w:val="none" w:sz="0" w:space="0" w:color="auto"/>
            <w:bottom w:val="none" w:sz="0" w:space="0" w:color="auto"/>
            <w:right w:val="none" w:sz="0" w:space="0" w:color="auto"/>
          </w:divBdr>
        </w:div>
        <w:div w:id="711923925">
          <w:marLeft w:val="504"/>
          <w:marRight w:val="0"/>
          <w:marTop w:val="140"/>
          <w:marBottom w:val="0"/>
          <w:divBdr>
            <w:top w:val="none" w:sz="0" w:space="0" w:color="auto"/>
            <w:left w:val="none" w:sz="0" w:space="0" w:color="auto"/>
            <w:bottom w:val="none" w:sz="0" w:space="0" w:color="auto"/>
            <w:right w:val="none" w:sz="0" w:space="0" w:color="auto"/>
          </w:divBdr>
        </w:div>
        <w:div w:id="1366322043">
          <w:marLeft w:val="504"/>
          <w:marRight w:val="0"/>
          <w:marTop w:val="140"/>
          <w:marBottom w:val="0"/>
          <w:divBdr>
            <w:top w:val="none" w:sz="0" w:space="0" w:color="auto"/>
            <w:left w:val="none" w:sz="0" w:space="0" w:color="auto"/>
            <w:bottom w:val="none" w:sz="0" w:space="0" w:color="auto"/>
            <w:right w:val="none" w:sz="0" w:space="0" w:color="auto"/>
          </w:divBdr>
        </w:div>
        <w:div w:id="690298577">
          <w:marLeft w:val="1008"/>
          <w:marRight w:val="0"/>
          <w:marTop w:val="110"/>
          <w:marBottom w:val="0"/>
          <w:divBdr>
            <w:top w:val="none" w:sz="0" w:space="0" w:color="auto"/>
            <w:left w:val="none" w:sz="0" w:space="0" w:color="auto"/>
            <w:bottom w:val="none" w:sz="0" w:space="0" w:color="auto"/>
            <w:right w:val="none" w:sz="0" w:space="0" w:color="auto"/>
          </w:divBdr>
        </w:div>
        <w:div w:id="1971520106">
          <w:marLeft w:val="1008"/>
          <w:marRight w:val="0"/>
          <w:marTop w:val="110"/>
          <w:marBottom w:val="0"/>
          <w:divBdr>
            <w:top w:val="none" w:sz="0" w:space="0" w:color="auto"/>
            <w:left w:val="none" w:sz="0" w:space="0" w:color="auto"/>
            <w:bottom w:val="none" w:sz="0" w:space="0" w:color="auto"/>
            <w:right w:val="none" w:sz="0" w:space="0" w:color="auto"/>
          </w:divBdr>
        </w:div>
        <w:div w:id="1179153754">
          <w:marLeft w:val="1008"/>
          <w:marRight w:val="0"/>
          <w:marTop w:val="110"/>
          <w:marBottom w:val="0"/>
          <w:divBdr>
            <w:top w:val="none" w:sz="0" w:space="0" w:color="auto"/>
            <w:left w:val="none" w:sz="0" w:space="0" w:color="auto"/>
            <w:bottom w:val="none" w:sz="0" w:space="0" w:color="auto"/>
            <w:right w:val="none" w:sz="0" w:space="0" w:color="auto"/>
          </w:divBdr>
        </w:div>
        <w:div w:id="2120835680">
          <w:marLeft w:val="1008"/>
          <w:marRight w:val="0"/>
          <w:marTop w:val="110"/>
          <w:marBottom w:val="0"/>
          <w:divBdr>
            <w:top w:val="none" w:sz="0" w:space="0" w:color="auto"/>
            <w:left w:val="none" w:sz="0" w:space="0" w:color="auto"/>
            <w:bottom w:val="none" w:sz="0" w:space="0" w:color="auto"/>
            <w:right w:val="none" w:sz="0" w:space="0" w:color="auto"/>
          </w:divBdr>
        </w:div>
        <w:div w:id="887490646">
          <w:marLeft w:val="1008"/>
          <w:marRight w:val="0"/>
          <w:marTop w:val="110"/>
          <w:marBottom w:val="0"/>
          <w:divBdr>
            <w:top w:val="none" w:sz="0" w:space="0" w:color="auto"/>
            <w:left w:val="none" w:sz="0" w:space="0" w:color="auto"/>
            <w:bottom w:val="none" w:sz="0" w:space="0" w:color="auto"/>
            <w:right w:val="none" w:sz="0" w:space="0" w:color="auto"/>
          </w:divBdr>
        </w:div>
        <w:div w:id="1431702758">
          <w:marLeft w:val="504"/>
          <w:marRight w:val="0"/>
          <w:marTop w:val="140"/>
          <w:marBottom w:val="0"/>
          <w:divBdr>
            <w:top w:val="none" w:sz="0" w:space="0" w:color="auto"/>
            <w:left w:val="none" w:sz="0" w:space="0" w:color="auto"/>
            <w:bottom w:val="none" w:sz="0" w:space="0" w:color="auto"/>
            <w:right w:val="none" w:sz="0" w:space="0" w:color="auto"/>
          </w:divBdr>
        </w:div>
        <w:div w:id="1614552428">
          <w:marLeft w:val="504"/>
          <w:marRight w:val="0"/>
          <w:marTop w:val="140"/>
          <w:marBottom w:val="0"/>
          <w:divBdr>
            <w:top w:val="none" w:sz="0" w:space="0" w:color="auto"/>
            <w:left w:val="none" w:sz="0" w:space="0" w:color="auto"/>
            <w:bottom w:val="none" w:sz="0" w:space="0" w:color="auto"/>
            <w:right w:val="none" w:sz="0" w:space="0" w:color="auto"/>
          </w:divBdr>
        </w:div>
      </w:divsChild>
    </w:div>
    <w:div w:id="146165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vacs.krisztina@kancellaria.elte.hu" TargetMode="External"/><Relationship Id="rId13" Type="http://schemas.openxmlformats.org/officeDocument/2006/relationships/hyperlink" Target="https://route4u.org/map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play.google.com/store/apps/details?id=org.route4u.app&amp;hl=en"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lte.hu/en/equal" TargetMode="External"/><Relationship Id="rId14" Type="http://schemas.openxmlformats.org/officeDocument/2006/relationships/hyperlink" Target="https://itunes.apple.com/hu/app/route4u/id1108929634?mt=8"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Munka1!$B$1</c:f>
              <c:strCache>
                <c:ptCount val="1"/>
                <c:pt idx="0">
                  <c:v>241</c:v>
                </c:pt>
              </c:strCache>
            </c:strRef>
          </c:tx>
          <c:invertIfNegative val="0"/>
          <c:dLbls>
            <c:showLegendKey val="0"/>
            <c:showVal val="1"/>
            <c:showCatName val="0"/>
            <c:showSerName val="0"/>
            <c:showPercent val="0"/>
            <c:showBubbleSize val="0"/>
            <c:showLeaderLines val="0"/>
          </c:dLbls>
          <c:cat>
            <c:strRef>
              <c:f>Munka1!$A$2:$A$9</c:f>
              <c:strCache>
                <c:ptCount val="7"/>
                <c:pt idx="0">
                  <c:v>2010/2011</c:v>
                </c:pt>
                <c:pt idx="1">
                  <c:v>2011/2012</c:v>
                </c:pt>
                <c:pt idx="2">
                  <c:v>2012/2013</c:v>
                </c:pt>
                <c:pt idx="3">
                  <c:v>2013/2014</c:v>
                </c:pt>
                <c:pt idx="4">
                  <c:v>2014/2015</c:v>
                </c:pt>
                <c:pt idx="5">
                  <c:v>2015/2016</c:v>
                </c:pt>
                <c:pt idx="6">
                  <c:v>2016/2017</c:v>
                </c:pt>
              </c:strCache>
            </c:strRef>
          </c:cat>
          <c:val>
            <c:numRef>
              <c:f>Munka1!$B$2:$B$9</c:f>
              <c:numCache>
                <c:formatCode>General</c:formatCode>
                <c:ptCount val="8"/>
                <c:pt idx="0">
                  <c:v>282</c:v>
                </c:pt>
                <c:pt idx="1">
                  <c:v>293</c:v>
                </c:pt>
                <c:pt idx="2">
                  <c:v>298</c:v>
                </c:pt>
                <c:pt idx="3">
                  <c:v>274</c:v>
                </c:pt>
                <c:pt idx="4">
                  <c:v>300</c:v>
                </c:pt>
                <c:pt idx="5">
                  <c:v>302</c:v>
                </c:pt>
                <c:pt idx="6">
                  <c:v>323</c:v>
                </c:pt>
              </c:numCache>
            </c:numRef>
          </c:val>
        </c:ser>
        <c:dLbls>
          <c:showLegendKey val="0"/>
          <c:showVal val="0"/>
          <c:showCatName val="0"/>
          <c:showSerName val="0"/>
          <c:showPercent val="0"/>
          <c:showBubbleSize val="0"/>
        </c:dLbls>
        <c:gapWidth val="150"/>
        <c:shape val="cylinder"/>
        <c:axId val="54627840"/>
        <c:axId val="164150592"/>
        <c:axId val="0"/>
      </c:bar3DChart>
      <c:catAx>
        <c:axId val="54627840"/>
        <c:scaling>
          <c:orientation val="minMax"/>
        </c:scaling>
        <c:delete val="0"/>
        <c:axPos val="b"/>
        <c:majorTickMark val="out"/>
        <c:minorTickMark val="none"/>
        <c:tickLblPos val="nextTo"/>
        <c:crossAx val="164150592"/>
        <c:crosses val="autoZero"/>
        <c:auto val="1"/>
        <c:lblAlgn val="ctr"/>
        <c:lblOffset val="100"/>
        <c:noMultiLvlLbl val="0"/>
      </c:catAx>
      <c:valAx>
        <c:axId val="164150592"/>
        <c:scaling>
          <c:orientation val="minMax"/>
        </c:scaling>
        <c:delete val="0"/>
        <c:axPos val="l"/>
        <c:majorGridlines/>
        <c:numFmt formatCode="General" sourceLinked="1"/>
        <c:majorTickMark val="out"/>
        <c:minorTickMark val="none"/>
        <c:tickLblPos val="nextTo"/>
        <c:crossAx val="5462784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2.029637812402324E-2"/>
          <c:y val="0.14153114225922525"/>
          <c:w val="0.56473896717233341"/>
          <c:h val="0.76792560585758518"/>
        </c:manualLayout>
      </c:layout>
      <c:pie3DChart>
        <c:varyColors val="1"/>
        <c:ser>
          <c:idx val="0"/>
          <c:order val="0"/>
          <c:tx>
            <c:strRef>
              <c:f>Munka1!$B$1</c:f>
              <c:strCache>
                <c:ptCount val="1"/>
                <c:pt idx="0">
                  <c:v>Number of SwD at ELTE autumn 2015: 302</c:v>
                </c:pt>
              </c:strCache>
            </c:strRef>
          </c:tx>
          <c:dLbls>
            <c:txPr>
              <a:bodyPr/>
              <a:lstStyle/>
              <a:p>
                <a:pPr>
                  <a:defRPr sz="1200"/>
                </a:pPr>
                <a:endParaRPr lang="en-US"/>
              </a:p>
            </c:txPr>
            <c:showLegendKey val="0"/>
            <c:showVal val="1"/>
            <c:showCatName val="0"/>
            <c:showSerName val="0"/>
            <c:showPercent val="0"/>
            <c:showBubbleSize val="0"/>
            <c:showLeaderLines val="1"/>
          </c:dLbls>
          <c:cat>
            <c:strRef>
              <c:f>Munka1!$A$2:$A$8</c:f>
              <c:strCache>
                <c:ptCount val="7"/>
                <c:pt idx="0">
                  <c:v>Visual impairment</c:v>
                </c:pt>
                <c:pt idx="1">
                  <c:v>Hearing impairment</c:v>
                </c:pt>
                <c:pt idx="2">
                  <c:v>Physical disability</c:v>
                </c:pt>
                <c:pt idx="3">
                  <c:v>Learning disability</c:v>
                </c:pt>
                <c:pt idx="4">
                  <c:v>Autism</c:v>
                </c:pt>
                <c:pt idx="5">
                  <c:v>Speech impairment</c:v>
                </c:pt>
                <c:pt idx="6">
                  <c:v>Deaf-Blindness</c:v>
                </c:pt>
              </c:strCache>
            </c:strRef>
          </c:cat>
          <c:val>
            <c:numRef>
              <c:f>Munka1!$B$2:$B$8</c:f>
              <c:numCache>
                <c:formatCode>General</c:formatCode>
                <c:ptCount val="7"/>
                <c:pt idx="0">
                  <c:v>54</c:v>
                </c:pt>
                <c:pt idx="1">
                  <c:v>41</c:v>
                </c:pt>
                <c:pt idx="2">
                  <c:v>51</c:v>
                </c:pt>
                <c:pt idx="3">
                  <c:v>140</c:v>
                </c:pt>
                <c:pt idx="4">
                  <c:v>27</c:v>
                </c:pt>
                <c:pt idx="5">
                  <c:v>9</c:v>
                </c:pt>
                <c:pt idx="6">
                  <c:v>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3795815082657903"/>
          <c:y val="0.34634749050250174"/>
          <c:w val="0.24458671051110453"/>
          <c:h val="0.33789755248089209"/>
        </c:manualLayout>
      </c:layout>
      <c:overlay val="0"/>
      <c:txPr>
        <a:bodyPr/>
        <a:lstStyle/>
        <a:p>
          <a:pPr>
            <a:defRPr sz="1200"/>
          </a:pPr>
          <a:endParaRPr lang="en-US"/>
        </a:p>
      </c:txPr>
    </c:legend>
    <c:plotVisOnly val="1"/>
    <c:dispBlanksAs val="gap"/>
    <c:showDLblsOverMax val="0"/>
  </c:chart>
  <c:txPr>
    <a:bodyPr/>
    <a:lstStyle/>
    <a:p>
      <a:pPr>
        <a:defRPr sz="1800"/>
      </a:pPr>
      <a:endParaRPr lang="en-US"/>
    </a:p>
  </c:txPr>
  <c:externalData r:id="rId2">
    <c:autoUpdate val="0"/>
  </c:externalData>
</c:chartSpace>
</file>

<file path=word/theme/_rels/themeOverrid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_rels/themeOverride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Mediá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á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á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word/theme/themeOverride2.xml><?xml version="1.0" encoding="utf-8"?>
<a:themeOverride xmlns:a="http://schemas.openxmlformats.org/drawingml/2006/main">
  <a:clrScheme name="Mediá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á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á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10</Pages>
  <Words>1868</Words>
  <Characters>10649</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Kovács Krisztina</dc:creator>
  <cp:lastModifiedBy>Kovács Krisztina</cp:lastModifiedBy>
  <cp:revision>2</cp:revision>
  <dcterms:created xsi:type="dcterms:W3CDTF">2018-07-31T10:27:00Z</dcterms:created>
  <dcterms:modified xsi:type="dcterms:W3CDTF">2018-07-31T10:27:00Z</dcterms:modified>
</cp:coreProperties>
</file>